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84" w:rsidRPr="00304023" w:rsidRDefault="00DB2384" w:rsidP="00DB2384">
      <w:pPr>
        <w:pStyle w:val="a9"/>
        <w:rPr>
          <w:rFonts w:ascii="Book Antiqua" w:hAnsi="Book Antiqua"/>
          <w:b/>
          <w:sz w:val="36"/>
          <w:szCs w:val="36"/>
          <w:u w:val="single"/>
        </w:rPr>
      </w:pPr>
      <w:bookmarkStart w:id="0" w:name="_GoBack"/>
      <w:bookmarkEnd w:id="0"/>
    </w:p>
    <w:p w:rsidR="00DB2384" w:rsidRDefault="00EE5CEF" w:rsidP="00DB2384">
      <w:pPr>
        <w:pStyle w:val="a9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 wp14:anchorId="635E847D" wp14:editId="3C0DA220">
            <wp:extent cx="676275" cy="8096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384" w:rsidRDefault="00DB2384" w:rsidP="00DB2384">
      <w:pPr>
        <w:pStyle w:val="a9"/>
        <w:jc w:val="center"/>
        <w:rPr>
          <w:rFonts w:ascii="Book Antiqua" w:hAnsi="Book Antiqua"/>
          <w:b/>
          <w:sz w:val="30"/>
          <w:szCs w:val="30"/>
        </w:rPr>
      </w:pPr>
    </w:p>
    <w:p w:rsidR="00DB2384" w:rsidRDefault="00EE5CEF" w:rsidP="00DB2384">
      <w:pPr>
        <w:pStyle w:val="a9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КАЧИНСКИЙ</w:t>
      </w:r>
      <w:r w:rsidR="00DB2384"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М</w:t>
      </w:r>
      <w:r w:rsidR="00DB2384">
        <w:rPr>
          <w:rFonts w:ascii="Book Antiqua" w:hAnsi="Book Antiqua"/>
          <w:b/>
          <w:i/>
          <w:sz w:val="28"/>
          <w:szCs w:val="28"/>
          <w:u w:val="single"/>
        </w:rPr>
        <w:t>УНИЦИПАЛЬНЫЙ</w:t>
      </w:r>
      <w:r w:rsidR="00DB2384"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ОКРУГ</w:t>
      </w:r>
      <w:r w:rsidR="00DB2384">
        <w:rPr>
          <w:rFonts w:ascii="Book Antiqua" w:hAnsi="Book Antiqua"/>
          <w:b/>
          <w:i/>
          <w:sz w:val="28"/>
          <w:szCs w:val="28"/>
          <w:u w:val="single"/>
        </w:rPr>
        <w:t>,</w:t>
      </w:r>
    </w:p>
    <w:p w:rsidR="00DB2384" w:rsidRPr="00D83696" w:rsidRDefault="00DB2384" w:rsidP="00DB2384">
      <w:pPr>
        <w:pStyle w:val="a9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 xml:space="preserve">внутригородское муниципальное образование </w:t>
      </w:r>
      <w:r w:rsidRPr="00D83696">
        <w:rPr>
          <w:rFonts w:ascii="Book Antiqua" w:hAnsi="Book Antiqua"/>
          <w:b/>
          <w:i/>
          <w:sz w:val="28"/>
          <w:szCs w:val="28"/>
          <w:u w:val="single"/>
        </w:rPr>
        <w:t>города Севастополя</w:t>
      </w:r>
    </w:p>
    <w:p w:rsidR="00DB2384" w:rsidRPr="005A4D40" w:rsidRDefault="00DB2384" w:rsidP="00DB2384">
      <w:pPr>
        <w:pStyle w:val="a9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DB2384" w:rsidRDefault="00DB2384" w:rsidP="00DB2384">
      <w:pPr>
        <w:pStyle w:val="a9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DB2384" w:rsidRPr="00AC2FCF" w:rsidRDefault="00DB2384" w:rsidP="00DB2384">
      <w:pPr>
        <w:pStyle w:val="a9"/>
        <w:jc w:val="center"/>
        <w:rPr>
          <w:rFonts w:ascii="Book Antiqua" w:hAnsi="Book Antiqua"/>
          <w:b/>
          <w:i/>
          <w:sz w:val="6"/>
          <w:szCs w:val="6"/>
        </w:rPr>
      </w:pPr>
    </w:p>
    <w:p w:rsidR="00DB2384" w:rsidRPr="008675C0" w:rsidRDefault="00DB2384" w:rsidP="00DB2384">
      <w:pPr>
        <w:pStyle w:val="a9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A6319E">
        <w:rPr>
          <w:rFonts w:ascii="Book Antiqua" w:hAnsi="Book Antiqua"/>
          <w:b/>
          <w:i/>
          <w:sz w:val="40"/>
          <w:szCs w:val="40"/>
        </w:rPr>
        <w:t>0</w:t>
      </w:r>
      <w:r w:rsidR="008675C0">
        <w:rPr>
          <w:rFonts w:ascii="Book Antiqua" w:hAnsi="Book Antiqua"/>
          <w:b/>
          <w:i/>
          <w:sz w:val="40"/>
          <w:szCs w:val="40"/>
        </w:rPr>
        <w:t>2</w:t>
      </w:r>
      <w:r w:rsidR="00A6319E">
        <w:rPr>
          <w:rFonts w:ascii="Book Antiqua" w:hAnsi="Book Antiqua"/>
          <w:b/>
          <w:i/>
          <w:sz w:val="40"/>
          <w:szCs w:val="40"/>
        </w:rPr>
        <w:t>-</w:t>
      </w:r>
      <w:r w:rsidR="00E06586">
        <w:rPr>
          <w:rFonts w:ascii="Book Antiqua" w:hAnsi="Book Antiqua"/>
          <w:b/>
          <w:i/>
          <w:sz w:val="40"/>
          <w:szCs w:val="40"/>
        </w:rPr>
        <w:t>М</w:t>
      </w:r>
      <w:r w:rsidR="00EC0F7B">
        <w:rPr>
          <w:rFonts w:ascii="Book Antiqua" w:hAnsi="Book Antiqua"/>
          <w:b/>
          <w:i/>
          <w:sz w:val="40"/>
          <w:szCs w:val="40"/>
        </w:rPr>
        <w:t>А</w:t>
      </w:r>
    </w:p>
    <w:p w:rsidR="00DB2384" w:rsidRDefault="00DB2384" w:rsidP="00DB2384">
      <w:pPr>
        <w:pStyle w:val="a9"/>
        <w:rPr>
          <w:rFonts w:ascii="Book Antiqua" w:hAnsi="Book Antiqua"/>
          <w:b/>
          <w:sz w:val="28"/>
          <w:szCs w:val="28"/>
          <w:u w:val="single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B2384" w:rsidTr="004118FC">
        <w:tc>
          <w:tcPr>
            <w:tcW w:w="4785" w:type="dxa"/>
          </w:tcPr>
          <w:p w:rsidR="00DB2384" w:rsidRDefault="002B7CE8" w:rsidP="00EE5CEF">
            <w:pPr>
              <w:pStyle w:val="a9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 w:rsidR="00EE5CEF">
              <w:rPr>
                <w:rFonts w:ascii="Book Antiqua" w:hAnsi="Book Antiqua"/>
                <w:sz w:val="24"/>
                <w:szCs w:val="24"/>
              </w:rPr>
              <w:t>2</w:t>
            </w:r>
            <w:r w:rsidR="008B14BF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DB0FFB">
              <w:rPr>
                <w:rFonts w:ascii="Book Antiqua" w:hAnsi="Book Antiqua"/>
                <w:sz w:val="24"/>
                <w:szCs w:val="24"/>
              </w:rPr>
              <w:t>июля 2015</w:t>
            </w:r>
            <w:r w:rsidR="00DB2384" w:rsidRPr="00E25D04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DB2384" w:rsidRDefault="00EE5CEF" w:rsidP="004118FC">
            <w:pPr>
              <w:pStyle w:val="a9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F72695" w:rsidRDefault="00F72695" w:rsidP="00E27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695" w:rsidRDefault="00F72695" w:rsidP="00E27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1F3" w:rsidRPr="00A251F3" w:rsidRDefault="00A251F3" w:rsidP="00A251F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i/>
          <w:sz w:val="24"/>
          <w:szCs w:val="24"/>
        </w:rPr>
      </w:pPr>
      <w:r w:rsidRPr="00A251F3">
        <w:rPr>
          <w:rFonts w:ascii="Book Antiqua" w:hAnsi="Book Antiqua" w:cs="Times New Roman"/>
          <w:b/>
          <w:bCs/>
          <w:i/>
          <w:sz w:val="24"/>
          <w:szCs w:val="24"/>
        </w:rPr>
        <w:t xml:space="preserve">Об утверждении </w:t>
      </w:r>
      <w:r w:rsidR="00A6319E">
        <w:rPr>
          <w:rFonts w:ascii="Book Antiqua" w:hAnsi="Book Antiqua" w:cs="Times New Roman"/>
          <w:b/>
          <w:bCs/>
          <w:i/>
          <w:sz w:val="24"/>
          <w:szCs w:val="24"/>
        </w:rPr>
        <w:t>П</w:t>
      </w:r>
      <w:r w:rsidRPr="00A251F3">
        <w:rPr>
          <w:rFonts w:ascii="Book Antiqua" w:hAnsi="Book Antiqua" w:cs="Times New Roman"/>
          <w:b/>
          <w:bCs/>
          <w:i/>
          <w:sz w:val="24"/>
          <w:szCs w:val="24"/>
        </w:rPr>
        <w:t>оложения</w:t>
      </w:r>
    </w:p>
    <w:p w:rsidR="00A251F3" w:rsidRPr="00A251F3" w:rsidRDefault="006F5DA4" w:rsidP="00A251F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 w:cs="Times New Roman"/>
          <w:b/>
          <w:bCs/>
          <w:i/>
          <w:sz w:val="24"/>
          <w:szCs w:val="24"/>
        </w:rPr>
        <w:t>о</w:t>
      </w:r>
      <w:r w:rsidR="00A251F3" w:rsidRPr="00A251F3">
        <w:rPr>
          <w:rFonts w:ascii="Book Antiqua" w:hAnsi="Book Antiqua" w:cs="Times New Roman"/>
          <w:b/>
          <w:bCs/>
          <w:i/>
          <w:sz w:val="24"/>
          <w:szCs w:val="24"/>
        </w:rPr>
        <w:t xml:space="preserve"> порядке и методике планирования</w:t>
      </w:r>
    </w:p>
    <w:p w:rsidR="00A251F3" w:rsidRPr="00A251F3" w:rsidRDefault="006F5DA4" w:rsidP="00A251F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 w:cs="Times New Roman"/>
          <w:b/>
          <w:bCs/>
          <w:i/>
          <w:sz w:val="24"/>
          <w:szCs w:val="24"/>
        </w:rPr>
        <w:t>б</w:t>
      </w:r>
      <w:r w:rsidR="00A251F3" w:rsidRPr="00A251F3">
        <w:rPr>
          <w:rFonts w:ascii="Book Antiqua" w:hAnsi="Book Antiqua" w:cs="Times New Roman"/>
          <w:b/>
          <w:bCs/>
          <w:i/>
          <w:sz w:val="24"/>
          <w:szCs w:val="24"/>
        </w:rPr>
        <w:t>юджетных ассигнований бюджета</w:t>
      </w:r>
    </w:p>
    <w:p w:rsidR="00A251F3" w:rsidRDefault="00EE5CEF" w:rsidP="00A251F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 w:cs="Times New Roman"/>
          <w:b/>
          <w:bCs/>
          <w:i/>
          <w:sz w:val="24"/>
          <w:szCs w:val="24"/>
        </w:rPr>
        <w:t>Качинского</w:t>
      </w:r>
      <w:r w:rsidR="00A251F3" w:rsidRPr="00A251F3">
        <w:rPr>
          <w:rFonts w:ascii="Book Antiqua" w:hAnsi="Book Antiqua" w:cs="Times New Roman"/>
          <w:b/>
          <w:bCs/>
          <w:i/>
          <w:sz w:val="24"/>
          <w:szCs w:val="24"/>
        </w:rPr>
        <w:t xml:space="preserve"> муниципального округа</w:t>
      </w:r>
    </w:p>
    <w:p w:rsidR="00760C45" w:rsidRPr="00A251F3" w:rsidRDefault="00760C45" w:rsidP="00A251F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i/>
          <w:sz w:val="24"/>
          <w:szCs w:val="24"/>
        </w:rPr>
      </w:pPr>
    </w:p>
    <w:p w:rsidR="00E27529" w:rsidRDefault="00E27529" w:rsidP="00E27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p w:rsidR="00067785" w:rsidRPr="00CE1C4C" w:rsidRDefault="00067785" w:rsidP="00E27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p w:rsidR="00EE3A9D" w:rsidRPr="002B7CE8" w:rsidRDefault="00E27529" w:rsidP="00E2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2B7CE8">
        <w:rPr>
          <w:rFonts w:ascii="Book Antiqua" w:hAnsi="Book Antiqua" w:cs="Times New Roman"/>
          <w:sz w:val="26"/>
          <w:szCs w:val="26"/>
        </w:rPr>
        <w:t xml:space="preserve">В соответствии со </w:t>
      </w:r>
      <w:hyperlink r:id="rId9" w:history="1">
        <w:r w:rsidRPr="002B7CE8">
          <w:rPr>
            <w:rFonts w:ascii="Book Antiqua" w:hAnsi="Book Antiqua" w:cs="Times New Roman"/>
            <w:sz w:val="26"/>
            <w:szCs w:val="26"/>
          </w:rPr>
          <w:t>статьей 174.2</w:t>
        </w:r>
      </w:hyperlink>
      <w:r w:rsidRPr="002B7CE8">
        <w:rPr>
          <w:rFonts w:ascii="Book Antiqua" w:hAnsi="Book Antiqua" w:cs="Times New Roman"/>
          <w:sz w:val="26"/>
          <w:szCs w:val="26"/>
        </w:rPr>
        <w:t xml:space="preserve"> Бюджетного кодекса Российской Федерации</w:t>
      </w:r>
      <w:r w:rsidR="00EE3A9D" w:rsidRPr="002B7CE8">
        <w:rPr>
          <w:rFonts w:ascii="Book Antiqua" w:hAnsi="Book Antiqua" w:cs="Times New Roman"/>
          <w:sz w:val="26"/>
          <w:szCs w:val="26"/>
        </w:rPr>
        <w:t>,</w:t>
      </w:r>
      <w:r w:rsidR="006F5DA4" w:rsidRPr="002B7CE8">
        <w:rPr>
          <w:rFonts w:ascii="Book Antiqua" w:hAnsi="Book Antiqua" w:cs="Times New Roman"/>
          <w:sz w:val="26"/>
          <w:szCs w:val="26"/>
        </w:rPr>
        <w:t xml:space="preserve"> </w:t>
      </w:r>
    </w:p>
    <w:p w:rsidR="00EE3A9D" w:rsidRPr="002B7CE8" w:rsidRDefault="00EE3A9D" w:rsidP="00E2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E27529" w:rsidRPr="002B7CE8" w:rsidRDefault="00EE3A9D" w:rsidP="00611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sz w:val="26"/>
          <w:szCs w:val="26"/>
        </w:rPr>
      </w:pPr>
      <w:r w:rsidRPr="002B7CE8">
        <w:rPr>
          <w:rFonts w:ascii="Book Antiqua" w:hAnsi="Book Antiqua" w:cs="Times New Roman"/>
          <w:sz w:val="26"/>
          <w:szCs w:val="26"/>
        </w:rPr>
        <w:t>ПОСТАНОВЛЯЮ:</w:t>
      </w:r>
    </w:p>
    <w:p w:rsidR="00EE3A9D" w:rsidRPr="002B7CE8" w:rsidRDefault="00EE3A9D" w:rsidP="00E2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E27529" w:rsidRPr="002B7CE8" w:rsidRDefault="00E27529" w:rsidP="00E2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2B7CE8">
        <w:rPr>
          <w:rFonts w:ascii="Book Antiqua" w:hAnsi="Book Antiqua" w:cs="Times New Roman"/>
          <w:sz w:val="26"/>
          <w:szCs w:val="26"/>
        </w:rPr>
        <w:t xml:space="preserve">1. Утвердить </w:t>
      </w:r>
      <w:r w:rsidR="00DC0D2B" w:rsidRPr="002B7CE8">
        <w:rPr>
          <w:rFonts w:ascii="Book Antiqua" w:hAnsi="Book Antiqua" w:cs="Times New Roman"/>
          <w:sz w:val="26"/>
          <w:szCs w:val="26"/>
        </w:rPr>
        <w:t>прилагаемое</w:t>
      </w:r>
      <w:r w:rsidR="006F5DA4" w:rsidRPr="002B7CE8">
        <w:rPr>
          <w:rFonts w:ascii="Book Antiqua" w:hAnsi="Book Antiqua" w:cs="Times New Roman"/>
          <w:sz w:val="26"/>
          <w:szCs w:val="26"/>
        </w:rPr>
        <w:t xml:space="preserve"> </w:t>
      </w:r>
      <w:r w:rsidR="00137D13" w:rsidRPr="002B7CE8">
        <w:rPr>
          <w:rFonts w:ascii="Book Antiqua" w:hAnsi="Book Antiqua" w:cs="Times New Roman"/>
          <w:sz w:val="26"/>
          <w:szCs w:val="26"/>
        </w:rPr>
        <w:t>Положение о порядке и методике</w:t>
      </w:r>
      <w:r w:rsidR="00F740F0" w:rsidRPr="002B7CE8">
        <w:rPr>
          <w:rFonts w:ascii="Book Antiqua" w:hAnsi="Book Antiqua" w:cs="Times New Roman"/>
          <w:sz w:val="26"/>
          <w:szCs w:val="26"/>
        </w:rPr>
        <w:t xml:space="preserve"> </w:t>
      </w:r>
      <w:r w:rsidRPr="002B7CE8">
        <w:rPr>
          <w:rFonts w:ascii="Book Antiqua" w:hAnsi="Book Antiqua" w:cs="Times New Roman"/>
          <w:sz w:val="26"/>
          <w:szCs w:val="26"/>
        </w:rPr>
        <w:t xml:space="preserve">планирования бюджетных ассигнований бюджета </w:t>
      </w:r>
      <w:r w:rsidR="00EE5CEF">
        <w:rPr>
          <w:rFonts w:ascii="Book Antiqua" w:hAnsi="Book Antiqua" w:cs="Times New Roman"/>
          <w:color w:val="000000"/>
          <w:sz w:val="26"/>
          <w:szCs w:val="26"/>
        </w:rPr>
        <w:t>Качинского</w:t>
      </w:r>
      <w:r w:rsidR="00B71DE1" w:rsidRPr="002B7CE8">
        <w:rPr>
          <w:rFonts w:ascii="Book Antiqua" w:hAnsi="Book Antiqua" w:cs="Times New Roman"/>
          <w:color w:val="000000"/>
          <w:sz w:val="26"/>
          <w:szCs w:val="26"/>
        </w:rPr>
        <w:t xml:space="preserve"> муниципального округа</w:t>
      </w:r>
      <w:r w:rsidR="00AA4F07" w:rsidRPr="002B7CE8">
        <w:rPr>
          <w:rFonts w:ascii="Book Antiqua" w:hAnsi="Book Antiqua" w:cs="Times New Roman"/>
          <w:sz w:val="26"/>
          <w:szCs w:val="26"/>
        </w:rPr>
        <w:t xml:space="preserve"> (ПРИЛОЖЕНИЕ 1).</w:t>
      </w:r>
    </w:p>
    <w:p w:rsidR="002B7CE8" w:rsidRPr="002B7CE8" w:rsidRDefault="002B7CE8" w:rsidP="002B7CE8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ascii="Book Antiqua" w:hAnsi="Book Antiqua" w:cs="Times New Roman"/>
          <w:color w:val="000000"/>
          <w:sz w:val="26"/>
          <w:szCs w:val="26"/>
        </w:rPr>
        <w:t>2</w:t>
      </w:r>
      <w:r w:rsidRPr="002B7CE8">
        <w:rPr>
          <w:rFonts w:ascii="Book Antiqua" w:hAnsi="Book Antiqua" w:cs="Times New Roman"/>
          <w:color w:val="000000"/>
          <w:sz w:val="26"/>
          <w:szCs w:val="26"/>
        </w:rPr>
        <w:t>. Настоящее постановление подлежит обнародованию на информационном стенде, расположенном по адресу: 29980</w:t>
      </w:r>
      <w:r w:rsidR="00EE5CEF">
        <w:rPr>
          <w:rFonts w:ascii="Book Antiqua" w:hAnsi="Book Antiqua" w:cs="Times New Roman"/>
          <w:color w:val="000000"/>
          <w:sz w:val="26"/>
          <w:szCs w:val="26"/>
        </w:rPr>
        <w:t>4</w:t>
      </w:r>
      <w:r w:rsidRPr="002B7CE8">
        <w:rPr>
          <w:rFonts w:ascii="Book Antiqua" w:hAnsi="Book Antiqua" w:cs="Times New Roman"/>
          <w:color w:val="000000"/>
          <w:sz w:val="26"/>
          <w:szCs w:val="26"/>
        </w:rPr>
        <w:t>, г.</w:t>
      </w:r>
      <w:r w:rsidR="00EE5CEF">
        <w:rPr>
          <w:rFonts w:ascii="Book Antiqua" w:hAnsi="Book Antiqua" w:cs="Times New Roman"/>
          <w:color w:val="000000"/>
          <w:sz w:val="26"/>
          <w:szCs w:val="26"/>
        </w:rPr>
        <w:t xml:space="preserve"> </w:t>
      </w:r>
      <w:r w:rsidRPr="002B7CE8">
        <w:rPr>
          <w:rFonts w:ascii="Book Antiqua" w:hAnsi="Book Antiqua" w:cs="Times New Roman"/>
          <w:color w:val="000000"/>
          <w:sz w:val="26"/>
          <w:szCs w:val="26"/>
        </w:rPr>
        <w:t xml:space="preserve">Севастополь, </w:t>
      </w:r>
      <w:r w:rsidR="00EE5CEF">
        <w:rPr>
          <w:rFonts w:ascii="Book Antiqua" w:hAnsi="Book Antiqua" w:cs="Times New Roman"/>
          <w:color w:val="000000"/>
          <w:sz w:val="26"/>
          <w:szCs w:val="26"/>
        </w:rPr>
        <w:t>пгт Кача</w:t>
      </w:r>
      <w:r w:rsidRPr="002B7CE8">
        <w:rPr>
          <w:rFonts w:ascii="Book Antiqua" w:hAnsi="Book Antiqua" w:cs="Times New Roman"/>
          <w:color w:val="000000"/>
          <w:sz w:val="26"/>
          <w:szCs w:val="26"/>
        </w:rPr>
        <w:t>, ул.</w:t>
      </w:r>
      <w:r w:rsidR="00EE5CEF">
        <w:rPr>
          <w:rFonts w:ascii="Book Antiqua" w:hAnsi="Book Antiqua" w:cs="Times New Roman"/>
          <w:color w:val="000000"/>
          <w:sz w:val="26"/>
          <w:szCs w:val="26"/>
        </w:rPr>
        <w:t xml:space="preserve"> Нестерова</w:t>
      </w:r>
      <w:r w:rsidRPr="002B7CE8">
        <w:rPr>
          <w:rFonts w:ascii="Book Antiqua" w:hAnsi="Book Antiqua" w:cs="Times New Roman"/>
          <w:color w:val="000000"/>
          <w:sz w:val="26"/>
          <w:szCs w:val="26"/>
        </w:rPr>
        <w:t xml:space="preserve">, </w:t>
      </w:r>
      <w:r w:rsidR="00EE5CEF">
        <w:rPr>
          <w:rFonts w:ascii="Book Antiqua" w:hAnsi="Book Antiqua" w:cs="Times New Roman"/>
          <w:color w:val="000000"/>
          <w:sz w:val="26"/>
          <w:szCs w:val="26"/>
        </w:rPr>
        <w:t>д. 5</w:t>
      </w:r>
      <w:r w:rsidRPr="002B7CE8">
        <w:rPr>
          <w:rFonts w:ascii="Book Antiqua" w:hAnsi="Book Antiqua" w:cs="Times New Roman"/>
          <w:color w:val="000000"/>
          <w:sz w:val="26"/>
          <w:szCs w:val="26"/>
        </w:rPr>
        <w:t>.</w:t>
      </w:r>
    </w:p>
    <w:p w:rsidR="002B7CE8" w:rsidRPr="002B7CE8" w:rsidRDefault="002B7CE8" w:rsidP="002B7CE8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ascii="Book Antiqua" w:hAnsi="Book Antiqua" w:cs="Times New Roman"/>
          <w:color w:val="000000"/>
          <w:sz w:val="26"/>
          <w:szCs w:val="26"/>
        </w:rPr>
        <w:t>3</w:t>
      </w:r>
      <w:r w:rsidRPr="002B7CE8">
        <w:rPr>
          <w:rFonts w:ascii="Book Antiqua" w:hAnsi="Book Antiqua" w:cs="Times New Roman"/>
          <w:color w:val="000000"/>
          <w:sz w:val="26"/>
          <w:szCs w:val="26"/>
        </w:rPr>
        <w:t>. Постановление вступает в силу с момента подписания.</w:t>
      </w:r>
    </w:p>
    <w:p w:rsidR="00CF0C8E" w:rsidRPr="00CE1C4C" w:rsidRDefault="00CF0C8E" w:rsidP="00CF0C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602F7B" w:rsidRDefault="00602F7B" w:rsidP="00783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Book Antiqua" w:hAnsi="Book Antiqua" w:cs="Times New Roman"/>
          <w:sz w:val="24"/>
          <w:szCs w:val="24"/>
        </w:rPr>
      </w:pPr>
    </w:p>
    <w:p w:rsidR="00A6319E" w:rsidRDefault="00A6319E" w:rsidP="00783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Book Antiqua" w:hAnsi="Book Antiqua" w:cs="Times New Roman"/>
          <w:sz w:val="24"/>
          <w:szCs w:val="24"/>
        </w:rPr>
      </w:pPr>
    </w:p>
    <w:p w:rsidR="00760C45" w:rsidRDefault="00760C45" w:rsidP="00783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Book Antiqua" w:hAnsi="Book Antiqua" w:cs="Times New Roman"/>
          <w:sz w:val="24"/>
          <w:szCs w:val="24"/>
        </w:rPr>
      </w:pPr>
    </w:p>
    <w:p w:rsidR="00760C45" w:rsidRPr="00CE1C4C" w:rsidRDefault="00760C45" w:rsidP="00783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Book Antiqua" w:hAnsi="Book Antiqua" w:cs="Times New Roman"/>
          <w:sz w:val="24"/>
          <w:szCs w:val="24"/>
        </w:rPr>
      </w:pPr>
    </w:p>
    <w:tbl>
      <w:tblPr>
        <w:tblW w:w="966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268"/>
        <w:gridCol w:w="1899"/>
      </w:tblGrid>
      <w:tr w:rsidR="00A6319E" w:rsidRPr="005A5301" w:rsidTr="00282EA1">
        <w:tc>
          <w:tcPr>
            <w:tcW w:w="5495" w:type="dxa"/>
            <w:vAlign w:val="center"/>
          </w:tcPr>
          <w:p w:rsidR="00A6319E" w:rsidRPr="005A5301" w:rsidRDefault="00A6319E" w:rsidP="00282EA1">
            <w:pPr>
              <w:widowControl w:val="0"/>
              <w:spacing w:after="0" w:line="100" w:lineRule="atLeast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  <w:r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Глава местной администрации</w:t>
            </w:r>
          </w:p>
          <w:p w:rsidR="00A6319E" w:rsidRPr="005A5301" w:rsidRDefault="00EE5CEF" w:rsidP="00282EA1">
            <w:pPr>
              <w:widowControl w:val="0"/>
              <w:spacing w:after="0" w:line="100" w:lineRule="atLeast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Качинского</w:t>
            </w:r>
            <w:r w:rsidR="00A6319E"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268" w:type="dxa"/>
            <w:vAlign w:val="center"/>
          </w:tcPr>
          <w:p w:rsidR="00A6319E" w:rsidRPr="005A5301" w:rsidRDefault="00A6319E" w:rsidP="00282EA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</w:p>
        </w:tc>
        <w:tc>
          <w:tcPr>
            <w:tcW w:w="1899" w:type="dxa"/>
            <w:vAlign w:val="center"/>
          </w:tcPr>
          <w:p w:rsidR="00A6319E" w:rsidRPr="005A5301" w:rsidRDefault="00EE5CEF" w:rsidP="00282EA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BC263F" w:rsidRDefault="00BC263F" w:rsidP="00A63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728B0" w:rsidRDefault="002728B0" w:rsidP="00755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728B0" w:rsidRDefault="002728B0" w:rsidP="00755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728B0" w:rsidRDefault="002728B0" w:rsidP="00755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728B0" w:rsidRDefault="002728B0" w:rsidP="00755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7CE8" w:rsidRPr="00CF2627" w:rsidRDefault="002B7CE8" w:rsidP="002B7CE8">
      <w:pPr>
        <w:pStyle w:val="a9"/>
        <w:tabs>
          <w:tab w:val="left" w:pos="5387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  <w:t>ПРИЛОЖЕНИЕ  1</w:t>
      </w:r>
    </w:p>
    <w:p w:rsidR="002B7CE8" w:rsidRDefault="002B7CE8" w:rsidP="002B7CE8">
      <w:pPr>
        <w:pStyle w:val="a9"/>
        <w:tabs>
          <w:tab w:val="left" w:pos="5387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  <w:t xml:space="preserve"> к Постановлению </w:t>
      </w:r>
    </w:p>
    <w:p w:rsidR="002B7CE8" w:rsidRDefault="002B7CE8" w:rsidP="002B7CE8">
      <w:pPr>
        <w:pStyle w:val="a9"/>
        <w:tabs>
          <w:tab w:val="left" w:pos="5387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</w:r>
      <w:r w:rsidRPr="00CF2627">
        <w:rPr>
          <w:rFonts w:ascii="Book Antiqua" w:hAnsi="Book Antiqua"/>
          <w:i/>
        </w:rPr>
        <w:t xml:space="preserve">Местной администрации  </w:t>
      </w:r>
    </w:p>
    <w:p w:rsidR="002B7CE8" w:rsidRPr="00CF2627" w:rsidRDefault="002B7CE8" w:rsidP="002B7CE8">
      <w:pPr>
        <w:pStyle w:val="a9"/>
        <w:tabs>
          <w:tab w:val="left" w:pos="5387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</w:r>
      <w:r w:rsidR="00EE5CEF">
        <w:rPr>
          <w:rFonts w:ascii="Book Antiqua" w:hAnsi="Book Antiqua"/>
          <w:i/>
        </w:rPr>
        <w:t>Качинского</w:t>
      </w:r>
      <w:r w:rsidRPr="00CF2627">
        <w:rPr>
          <w:rFonts w:ascii="Book Antiqua" w:hAnsi="Book Antiqua"/>
          <w:i/>
        </w:rPr>
        <w:t xml:space="preserve"> муниципального округа</w:t>
      </w:r>
    </w:p>
    <w:p w:rsidR="002B7CE8" w:rsidRPr="00CF2627" w:rsidRDefault="002B7CE8" w:rsidP="002B7CE8">
      <w:pPr>
        <w:pStyle w:val="a9"/>
        <w:tabs>
          <w:tab w:val="left" w:pos="5387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  <w:t xml:space="preserve">от </w:t>
      </w:r>
      <w:r>
        <w:rPr>
          <w:rFonts w:ascii="Book Antiqua" w:hAnsi="Book Antiqua"/>
          <w:i/>
        </w:rPr>
        <w:t>0</w:t>
      </w:r>
      <w:r w:rsidR="00EE5CEF">
        <w:rPr>
          <w:rFonts w:ascii="Book Antiqua" w:hAnsi="Book Antiqua"/>
          <w:i/>
        </w:rPr>
        <w:t>2</w:t>
      </w:r>
      <w:r w:rsidRPr="00CF2627">
        <w:rPr>
          <w:rFonts w:ascii="Book Antiqua" w:hAnsi="Book Antiqua"/>
          <w:i/>
        </w:rPr>
        <w:t xml:space="preserve"> июля 2015 г. </w:t>
      </w:r>
      <w:r>
        <w:rPr>
          <w:rFonts w:ascii="Book Antiqua" w:hAnsi="Book Antiqua"/>
          <w:i/>
        </w:rPr>
        <w:t xml:space="preserve"> </w:t>
      </w:r>
      <w:r w:rsidRPr="00CF2627">
        <w:rPr>
          <w:rFonts w:ascii="Book Antiqua" w:hAnsi="Book Antiqua"/>
          <w:i/>
        </w:rPr>
        <w:t>№  0</w:t>
      </w:r>
      <w:r>
        <w:rPr>
          <w:rFonts w:ascii="Book Antiqua" w:hAnsi="Book Antiqua"/>
          <w:i/>
        </w:rPr>
        <w:t>2</w:t>
      </w:r>
      <w:r w:rsidRPr="00CF2627">
        <w:rPr>
          <w:rFonts w:ascii="Book Antiqua" w:hAnsi="Book Antiqua"/>
          <w:i/>
        </w:rPr>
        <w:t>-</w:t>
      </w:r>
      <w:r>
        <w:rPr>
          <w:rFonts w:ascii="Book Antiqua" w:hAnsi="Book Antiqua"/>
          <w:i/>
        </w:rPr>
        <w:t>М</w:t>
      </w:r>
      <w:r w:rsidRPr="00CF2627">
        <w:rPr>
          <w:rFonts w:ascii="Book Antiqua" w:hAnsi="Book Antiqua"/>
          <w:i/>
        </w:rPr>
        <w:t xml:space="preserve">А </w:t>
      </w:r>
    </w:p>
    <w:p w:rsidR="00A6319E" w:rsidRDefault="00A6319E" w:rsidP="00A6319E">
      <w:pPr>
        <w:widowControl w:val="0"/>
        <w:autoSpaceDE w:val="0"/>
        <w:autoSpaceDN w:val="0"/>
        <w:adjustRightInd w:val="0"/>
        <w:spacing w:after="0" w:line="240" w:lineRule="auto"/>
        <w:ind w:firstLine="6"/>
        <w:rPr>
          <w:rFonts w:ascii="Book Antiqua" w:hAnsi="Book Antiqua"/>
          <w:b/>
          <w:bCs/>
          <w:i/>
          <w:sz w:val="24"/>
          <w:szCs w:val="24"/>
        </w:rPr>
      </w:pPr>
    </w:p>
    <w:p w:rsidR="007554AB" w:rsidRDefault="007554AB" w:rsidP="00755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72695" w:rsidRDefault="00F72695" w:rsidP="00755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72695" w:rsidRPr="00E27529" w:rsidRDefault="00F72695" w:rsidP="00755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49FF" w:rsidRPr="00C05620" w:rsidRDefault="00137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8"/>
          <w:szCs w:val="28"/>
        </w:rPr>
      </w:pPr>
      <w:r w:rsidRPr="00C05620">
        <w:rPr>
          <w:rFonts w:ascii="Book Antiqua" w:hAnsi="Book Antiqua" w:cs="Times New Roman"/>
          <w:b/>
          <w:bCs/>
          <w:i/>
          <w:sz w:val="28"/>
          <w:szCs w:val="28"/>
        </w:rPr>
        <w:t xml:space="preserve">ПОЛОЖЕНИЕ О </w:t>
      </w:r>
      <w:r w:rsidR="000549FF" w:rsidRPr="00C05620">
        <w:rPr>
          <w:rFonts w:ascii="Book Antiqua" w:hAnsi="Book Antiqua" w:cs="Times New Roman"/>
          <w:b/>
          <w:bCs/>
          <w:i/>
          <w:sz w:val="28"/>
          <w:szCs w:val="28"/>
        </w:rPr>
        <w:t>ПОРЯДК</w:t>
      </w:r>
      <w:r w:rsidRPr="00C05620">
        <w:rPr>
          <w:rFonts w:ascii="Book Antiqua" w:hAnsi="Book Antiqua" w:cs="Times New Roman"/>
          <w:b/>
          <w:bCs/>
          <w:i/>
          <w:sz w:val="28"/>
          <w:szCs w:val="28"/>
        </w:rPr>
        <w:t>Е И МЕТОДИКЕ</w:t>
      </w:r>
    </w:p>
    <w:p w:rsidR="000549FF" w:rsidRPr="00C05620" w:rsidRDefault="00054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8"/>
          <w:szCs w:val="28"/>
        </w:rPr>
      </w:pPr>
      <w:r w:rsidRPr="00C05620">
        <w:rPr>
          <w:rFonts w:ascii="Book Antiqua" w:hAnsi="Book Antiqua" w:cs="Times New Roman"/>
          <w:b/>
          <w:bCs/>
          <w:i/>
          <w:sz w:val="28"/>
          <w:szCs w:val="28"/>
        </w:rPr>
        <w:t>ПЛАНИРОВАНИЯ БЮДЖЕТНЫХ АССИГНОВАНИЙ БЮДЖЕТА</w:t>
      </w:r>
    </w:p>
    <w:p w:rsidR="000549FF" w:rsidRPr="00C05620" w:rsidRDefault="00EE5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i/>
          <w:color w:val="000000"/>
          <w:sz w:val="28"/>
          <w:szCs w:val="28"/>
        </w:rPr>
      </w:pPr>
      <w:r>
        <w:rPr>
          <w:rFonts w:ascii="Book Antiqua" w:hAnsi="Book Antiqua" w:cs="Times New Roman"/>
          <w:b/>
          <w:i/>
          <w:color w:val="000000"/>
          <w:sz w:val="28"/>
          <w:szCs w:val="28"/>
        </w:rPr>
        <w:t>Качинского</w:t>
      </w:r>
      <w:r w:rsidR="00B925C1" w:rsidRPr="00C05620">
        <w:rPr>
          <w:rFonts w:ascii="Book Antiqua" w:hAnsi="Book Antiqua" w:cs="Times New Roman"/>
          <w:b/>
          <w:i/>
          <w:color w:val="000000"/>
          <w:sz w:val="28"/>
          <w:szCs w:val="28"/>
        </w:rPr>
        <w:t xml:space="preserve"> муниципального округа</w:t>
      </w:r>
    </w:p>
    <w:p w:rsidR="00AA0340" w:rsidRPr="00582B8A" w:rsidRDefault="00AA0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 xml:space="preserve">1. </w:t>
      </w:r>
      <w:proofErr w:type="gramStart"/>
      <w:r w:rsidR="00DC0D2B" w:rsidRPr="00582B8A">
        <w:rPr>
          <w:rFonts w:ascii="Book Antiqua" w:hAnsi="Book Antiqua" w:cs="Times New Roman"/>
          <w:sz w:val="24"/>
          <w:szCs w:val="24"/>
        </w:rPr>
        <w:t>Настоящее</w:t>
      </w:r>
      <w:r w:rsidR="00067785">
        <w:rPr>
          <w:rFonts w:ascii="Book Antiqua" w:hAnsi="Book Antiqua" w:cs="Times New Roman"/>
          <w:sz w:val="24"/>
          <w:szCs w:val="24"/>
        </w:rPr>
        <w:t xml:space="preserve"> </w:t>
      </w:r>
      <w:r w:rsidR="00137D13" w:rsidRPr="00582B8A">
        <w:rPr>
          <w:rFonts w:ascii="Book Antiqua" w:hAnsi="Book Antiqua" w:cs="Times New Roman"/>
          <w:sz w:val="24"/>
          <w:szCs w:val="24"/>
        </w:rPr>
        <w:t>Положение</w:t>
      </w:r>
      <w:r w:rsidR="00067785">
        <w:rPr>
          <w:rFonts w:ascii="Book Antiqua" w:hAnsi="Book Antiqua" w:cs="Times New Roman"/>
          <w:sz w:val="24"/>
          <w:szCs w:val="24"/>
        </w:rPr>
        <w:t xml:space="preserve"> </w:t>
      </w:r>
      <w:r w:rsidRPr="00582B8A">
        <w:rPr>
          <w:rFonts w:ascii="Book Antiqua" w:hAnsi="Book Antiqua" w:cs="Times New Roman"/>
          <w:sz w:val="24"/>
          <w:szCs w:val="24"/>
        </w:rPr>
        <w:t>разработан</w:t>
      </w:r>
      <w:r w:rsidR="00137D13" w:rsidRPr="00582B8A">
        <w:rPr>
          <w:rFonts w:ascii="Book Antiqua" w:hAnsi="Book Antiqua" w:cs="Times New Roman"/>
          <w:sz w:val="24"/>
          <w:szCs w:val="24"/>
        </w:rPr>
        <w:t>о</w:t>
      </w:r>
      <w:r w:rsidRPr="00582B8A">
        <w:rPr>
          <w:rFonts w:ascii="Book Antiqua" w:hAnsi="Book Antiqua" w:cs="Times New Roman"/>
          <w:sz w:val="24"/>
          <w:szCs w:val="24"/>
        </w:rPr>
        <w:t xml:space="preserve"> в соответствии со статьей 174.2 Бюджетного кодекса Российской Федерации и определяет порядок и методику планирования бюджетных ассигнований бюджета </w:t>
      </w:r>
      <w:r w:rsidR="00EE5CE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B925C1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582B8A">
        <w:rPr>
          <w:rFonts w:ascii="Book Antiqua" w:hAnsi="Book Antiqua" w:cs="Times New Roman"/>
          <w:sz w:val="24"/>
          <w:szCs w:val="24"/>
        </w:rPr>
        <w:t xml:space="preserve"> (далее - бюджетные ассигнования, Бюджет соответственно) и применяется субъектами бюджетного планирования </w:t>
      </w:r>
      <w:r w:rsidR="00EE5CE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B925C1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582B8A">
        <w:rPr>
          <w:rFonts w:ascii="Book Antiqua" w:hAnsi="Book Antiqua" w:cs="Times New Roman"/>
          <w:sz w:val="24"/>
          <w:szCs w:val="24"/>
        </w:rPr>
        <w:t xml:space="preserve"> при составлении проект</w:t>
      </w:r>
      <w:r w:rsidR="007554AB" w:rsidRPr="00582B8A">
        <w:rPr>
          <w:rFonts w:ascii="Book Antiqua" w:hAnsi="Book Antiqua" w:cs="Times New Roman"/>
          <w:sz w:val="24"/>
          <w:szCs w:val="24"/>
        </w:rPr>
        <w:t>а</w:t>
      </w:r>
      <w:r w:rsidR="00C913C7" w:rsidRPr="00582B8A">
        <w:rPr>
          <w:rFonts w:ascii="Book Antiqua" w:hAnsi="Book Antiqua" w:cs="Times New Roman"/>
          <w:sz w:val="24"/>
          <w:szCs w:val="24"/>
        </w:rPr>
        <w:t xml:space="preserve"> Бюджета и </w:t>
      </w:r>
      <w:r w:rsidRPr="00582B8A">
        <w:rPr>
          <w:rFonts w:ascii="Book Antiqua" w:hAnsi="Book Antiqua" w:cs="Times New Roman"/>
          <w:sz w:val="24"/>
          <w:szCs w:val="24"/>
        </w:rPr>
        <w:t xml:space="preserve">реестра расходных обязательств </w:t>
      </w:r>
      <w:r w:rsidR="00EE5CE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B925C1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C913C7" w:rsidRPr="00582B8A">
        <w:rPr>
          <w:rFonts w:ascii="Book Antiqua" w:hAnsi="Book Antiqua" w:cs="Times New Roman"/>
          <w:sz w:val="24"/>
          <w:szCs w:val="24"/>
        </w:rPr>
        <w:t>,</w:t>
      </w:r>
      <w:r w:rsidRPr="00582B8A">
        <w:rPr>
          <w:rFonts w:ascii="Book Antiqua" w:hAnsi="Book Antiqua" w:cs="Times New Roman"/>
          <w:sz w:val="24"/>
          <w:szCs w:val="24"/>
        </w:rPr>
        <w:t xml:space="preserve"> а также </w:t>
      </w:r>
      <w:r w:rsidR="00D006DC" w:rsidRPr="00582B8A">
        <w:rPr>
          <w:rFonts w:ascii="Book Antiqua" w:hAnsi="Book Antiqua" w:cs="Times New Roman"/>
          <w:sz w:val="24"/>
          <w:szCs w:val="24"/>
        </w:rPr>
        <w:t xml:space="preserve">при </w:t>
      </w:r>
      <w:r w:rsidRPr="00582B8A">
        <w:rPr>
          <w:rFonts w:ascii="Book Antiqua" w:hAnsi="Book Antiqua" w:cs="Times New Roman"/>
          <w:sz w:val="24"/>
          <w:szCs w:val="24"/>
        </w:rPr>
        <w:t>распределении объема бюджетных ассигнований между главными распорядителями бюджетных средств.</w:t>
      </w:r>
      <w:proofErr w:type="gramEnd"/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 xml:space="preserve">2. В целях определения объема бюджетных ассигнований все расходные обязательства </w:t>
      </w:r>
      <w:r w:rsidR="00EE5CE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B925C1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582B8A">
        <w:rPr>
          <w:rFonts w:ascii="Book Antiqua" w:hAnsi="Book Antiqua" w:cs="Times New Roman"/>
          <w:sz w:val="24"/>
          <w:szCs w:val="24"/>
        </w:rPr>
        <w:t xml:space="preserve"> в соответствии со статьей 69 Бюджетного кодекса Российской Федерации группируются по </w:t>
      </w:r>
      <w:r w:rsidR="007554AB" w:rsidRPr="00582B8A">
        <w:rPr>
          <w:rFonts w:ascii="Book Antiqua" w:hAnsi="Book Antiqua" w:cs="Times New Roman"/>
          <w:sz w:val="24"/>
          <w:szCs w:val="24"/>
        </w:rPr>
        <w:t>следующим</w:t>
      </w:r>
      <w:r w:rsidR="00067785">
        <w:rPr>
          <w:rFonts w:ascii="Book Antiqua" w:hAnsi="Book Antiqua" w:cs="Times New Roman"/>
          <w:sz w:val="24"/>
          <w:szCs w:val="24"/>
        </w:rPr>
        <w:t xml:space="preserve"> </w:t>
      </w:r>
      <w:r w:rsidR="00963D0B" w:rsidRPr="00582B8A">
        <w:rPr>
          <w:rFonts w:ascii="Book Antiqua" w:hAnsi="Book Antiqua" w:cs="Times New Roman"/>
          <w:sz w:val="24"/>
          <w:szCs w:val="24"/>
        </w:rPr>
        <w:t>направлениям</w:t>
      </w:r>
      <w:r w:rsidRPr="00582B8A">
        <w:rPr>
          <w:rFonts w:ascii="Book Antiqua" w:hAnsi="Book Antiqua" w:cs="Times New Roman"/>
          <w:sz w:val="24"/>
          <w:szCs w:val="24"/>
        </w:rPr>
        <w:t>: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 xml:space="preserve">оказание муниципальных услуг (выполнение работ), включая ассигнования на </w:t>
      </w:r>
      <w:r w:rsidR="00C971CE" w:rsidRPr="00582B8A">
        <w:rPr>
          <w:rFonts w:ascii="Book Antiqua" w:hAnsi="Book Antiqua" w:cs="Times New Roman"/>
          <w:sz w:val="24"/>
          <w:szCs w:val="24"/>
        </w:rPr>
        <w:t xml:space="preserve">закупки </w:t>
      </w:r>
      <w:r w:rsidRPr="00582B8A">
        <w:rPr>
          <w:rFonts w:ascii="Book Antiqua" w:hAnsi="Book Antiqua" w:cs="Times New Roman"/>
          <w:sz w:val="24"/>
          <w:szCs w:val="24"/>
        </w:rPr>
        <w:t xml:space="preserve">товаров, работ, услуг для </w:t>
      </w:r>
      <w:r w:rsidR="00C971CE" w:rsidRPr="00582B8A">
        <w:rPr>
          <w:rFonts w:ascii="Book Antiqua" w:hAnsi="Book Antiqua" w:cs="Times New Roman"/>
          <w:sz w:val="24"/>
          <w:szCs w:val="24"/>
        </w:rPr>
        <w:t xml:space="preserve">обеспечения </w:t>
      </w:r>
      <w:r w:rsidRPr="00582B8A">
        <w:rPr>
          <w:rFonts w:ascii="Book Antiqua" w:hAnsi="Book Antiqua" w:cs="Times New Roman"/>
          <w:sz w:val="24"/>
          <w:szCs w:val="24"/>
        </w:rPr>
        <w:t>муниципальных нужд;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AA0340">
        <w:rPr>
          <w:rFonts w:ascii="Book Antiqua" w:hAnsi="Book Antiqua" w:cs="Times New Roman"/>
          <w:sz w:val="24"/>
          <w:szCs w:val="24"/>
        </w:rPr>
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лицам;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исполнение переданных в установленном порядке государственных полномочий, в том числе оказание (выполнение) государственных услуг и работ в рамках реализации государственных полномочий, а также обеспечение исполнения публичных обязательств за счет межбюджетных трансфертов, поступающих в Бюджет из бюджетов других уровней;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обслуживание муниципального долга;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 xml:space="preserve">исполнение судебных актов по искам к казне </w:t>
      </w:r>
      <w:r w:rsidR="00EE5CEF">
        <w:rPr>
          <w:rFonts w:ascii="Book Antiqua" w:hAnsi="Book Antiqua" w:cs="Times New Roman"/>
          <w:sz w:val="24"/>
          <w:szCs w:val="24"/>
        </w:rPr>
        <w:t xml:space="preserve">Качинского </w:t>
      </w:r>
      <w:r w:rsidR="00356C4D" w:rsidRPr="00582B8A">
        <w:rPr>
          <w:rFonts w:ascii="Book Antiqua" w:hAnsi="Book Antiqua" w:cs="Times New Roman"/>
          <w:sz w:val="24"/>
          <w:szCs w:val="24"/>
        </w:rPr>
        <w:t>муниципального округа</w:t>
      </w:r>
      <w:r w:rsidRPr="00582B8A">
        <w:rPr>
          <w:rFonts w:ascii="Book Antiqua" w:hAnsi="Book Antiqua" w:cs="Times New Roman"/>
          <w:sz w:val="24"/>
          <w:szCs w:val="24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местного самоуправления ли</w:t>
      </w:r>
      <w:r w:rsidR="00963D0B" w:rsidRPr="00582B8A">
        <w:rPr>
          <w:rFonts w:ascii="Book Antiqua" w:hAnsi="Book Antiqua" w:cs="Times New Roman"/>
          <w:sz w:val="24"/>
          <w:szCs w:val="24"/>
        </w:rPr>
        <w:t>бо должностных лиц этих органов;</w:t>
      </w:r>
    </w:p>
    <w:p w:rsidR="00071A9B" w:rsidRPr="00582B8A" w:rsidRDefault="00071A9B" w:rsidP="0007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i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предоставление межбюджетных трансфертов из местного бюджета по формам, предусмотренным статьей 142 Бюджетного кодекса Российской Федерации, а также в форме субвенций из бюджетов муниципальных районов (городских округов с внутригородским делением) бюджетам поселений (внутригородских районов) в случаях, установленных статьями 133 и</w:t>
      </w:r>
      <w:r w:rsidR="00BD58DE" w:rsidRPr="00582B8A">
        <w:rPr>
          <w:rFonts w:ascii="Book Antiqua" w:hAnsi="Book Antiqua" w:cs="Times New Roman"/>
          <w:sz w:val="24"/>
          <w:szCs w:val="24"/>
        </w:rPr>
        <w:t xml:space="preserve"> 140 </w:t>
      </w:r>
      <w:r w:rsidRPr="00582B8A">
        <w:rPr>
          <w:rFonts w:ascii="Book Antiqua" w:hAnsi="Book Antiqua" w:cs="Times New Roman"/>
          <w:sz w:val="24"/>
          <w:szCs w:val="24"/>
        </w:rPr>
        <w:t>Бюджетного кодекса Российской Федерации</w:t>
      </w:r>
      <w:r w:rsidR="00877B5C">
        <w:rPr>
          <w:rFonts w:ascii="Book Antiqua" w:hAnsi="Book Antiqua" w:cs="Times New Roman"/>
          <w:i/>
          <w:sz w:val="24"/>
          <w:szCs w:val="24"/>
        </w:rPr>
        <w:t>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3. При планировании бюджетных ассигнований используются следующие методы:</w:t>
      </w:r>
    </w:p>
    <w:p w:rsidR="00B73EE9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lastRenderedPageBreak/>
        <w:t>3.1. Нормативный метод расчета бюджетных ассигнований, под которым понимается расчет объема бюджетных ассигнований на о</w:t>
      </w:r>
      <w:r w:rsidR="00BD58DE" w:rsidRPr="00582B8A">
        <w:rPr>
          <w:rFonts w:ascii="Book Antiqua" w:hAnsi="Book Antiqua" w:cs="Times New Roman"/>
          <w:sz w:val="24"/>
          <w:szCs w:val="24"/>
        </w:rPr>
        <w:t xml:space="preserve">снове нормативов, утвержденных </w:t>
      </w:r>
      <w:r w:rsidR="00DC0D2B" w:rsidRPr="00582B8A">
        <w:rPr>
          <w:rFonts w:ascii="Book Antiqua" w:hAnsi="Book Antiqua" w:cs="Times New Roman"/>
          <w:sz w:val="24"/>
          <w:szCs w:val="24"/>
        </w:rPr>
        <w:t>соответствующими</w:t>
      </w:r>
      <w:r w:rsidR="00431462">
        <w:rPr>
          <w:rFonts w:ascii="Book Antiqua" w:hAnsi="Book Antiqua" w:cs="Times New Roman"/>
          <w:sz w:val="24"/>
          <w:szCs w:val="24"/>
        </w:rPr>
        <w:t xml:space="preserve"> </w:t>
      </w:r>
      <w:r w:rsidR="00DC0D2B" w:rsidRPr="00582B8A">
        <w:rPr>
          <w:rFonts w:ascii="Book Antiqua" w:hAnsi="Book Antiqua" w:cs="Times New Roman"/>
          <w:sz w:val="24"/>
          <w:szCs w:val="24"/>
        </w:rPr>
        <w:t>муниципальными</w:t>
      </w:r>
      <w:r w:rsidRPr="00582B8A">
        <w:rPr>
          <w:rFonts w:ascii="Book Antiqua" w:hAnsi="Book Antiqua" w:cs="Times New Roman"/>
          <w:sz w:val="24"/>
          <w:szCs w:val="24"/>
        </w:rPr>
        <w:t xml:space="preserve"> правовы</w:t>
      </w:r>
      <w:r w:rsidR="00071A9B" w:rsidRPr="00582B8A">
        <w:rPr>
          <w:rFonts w:ascii="Book Antiqua" w:hAnsi="Book Antiqua" w:cs="Times New Roman"/>
          <w:sz w:val="24"/>
          <w:szCs w:val="24"/>
        </w:rPr>
        <w:t>ми</w:t>
      </w:r>
      <w:r w:rsidRPr="00582B8A">
        <w:rPr>
          <w:rFonts w:ascii="Book Antiqua" w:hAnsi="Book Antiqua" w:cs="Times New Roman"/>
          <w:sz w:val="24"/>
          <w:szCs w:val="24"/>
        </w:rPr>
        <w:t xml:space="preserve"> акта</w:t>
      </w:r>
      <w:r w:rsidR="00071A9B" w:rsidRPr="00582B8A">
        <w:rPr>
          <w:rFonts w:ascii="Book Antiqua" w:hAnsi="Book Antiqua" w:cs="Times New Roman"/>
          <w:sz w:val="24"/>
          <w:szCs w:val="24"/>
        </w:rPr>
        <w:t>ми</w:t>
      </w:r>
      <w:r w:rsidR="00877B5C">
        <w:rPr>
          <w:rFonts w:ascii="Book Antiqua" w:hAnsi="Book Antiqua" w:cs="Times New Roman"/>
          <w:sz w:val="24"/>
          <w:szCs w:val="24"/>
        </w:rPr>
        <w:t xml:space="preserve">, </w:t>
      </w:r>
      <w:r w:rsidR="00204D63" w:rsidRPr="00582B8A">
        <w:rPr>
          <w:rFonts w:ascii="Book Antiqua" w:hAnsi="Book Antiqua" w:cs="Times New Roman"/>
          <w:sz w:val="24"/>
          <w:szCs w:val="24"/>
        </w:rPr>
        <w:t>решения</w:t>
      </w:r>
      <w:r w:rsidR="00071A9B" w:rsidRPr="00582B8A">
        <w:rPr>
          <w:rFonts w:ascii="Book Antiqua" w:hAnsi="Book Antiqua" w:cs="Times New Roman"/>
          <w:sz w:val="24"/>
          <w:szCs w:val="24"/>
        </w:rPr>
        <w:t>ми</w:t>
      </w:r>
      <w:r w:rsidR="00431462">
        <w:rPr>
          <w:rFonts w:ascii="Book Antiqua" w:hAnsi="Book Antiqua" w:cs="Times New Roman"/>
          <w:sz w:val="24"/>
          <w:szCs w:val="24"/>
        </w:rPr>
        <w:t xml:space="preserve"> </w:t>
      </w:r>
      <w:r w:rsidR="00B73EE9" w:rsidRPr="00582B8A">
        <w:rPr>
          <w:rFonts w:ascii="Book Antiqua" w:hAnsi="Book Antiqua" w:cs="Times New Roman"/>
          <w:sz w:val="24"/>
          <w:szCs w:val="24"/>
        </w:rPr>
        <w:t>Совета</w:t>
      </w:r>
      <w:r w:rsidR="00431462">
        <w:rPr>
          <w:rFonts w:ascii="Book Antiqua" w:hAnsi="Book Antiqua" w:cs="Times New Roman"/>
          <w:sz w:val="24"/>
          <w:szCs w:val="24"/>
        </w:rPr>
        <w:t xml:space="preserve"> </w:t>
      </w:r>
      <w:r w:rsidR="00EE5CE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B73EE9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204D63" w:rsidRPr="00582B8A">
        <w:rPr>
          <w:rFonts w:ascii="Book Antiqua" w:hAnsi="Book Antiqua" w:cs="Times New Roman"/>
          <w:sz w:val="24"/>
          <w:szCs w:val="24"/>
        </w:rPr>
        <w:t>, правовы</w:t>
      </w:r>
      <w:r w:rsidR="00071A9B" w:rsidRPr="00582B8A">
        <w:rPr>
          <w:rFonts w:ascii="Book Antiqua" w:hAnsi="Book Antiqua" w:cs="Times New Roman"/>
          <w:sz w:val="24"/>
          <w:szCs w:val="24"/>
        </w:rPr>
        <w:t>ми</w:t>
      </w:r>
      <w:r w:rsidR="00204D63" w:rsidRPr="00582B8A">
        <w:rPr>
          <w:rFonts w:ascii="Book Antiqua" w:hAnsi="Book Antiqua" w:cs="Times New Roman"/>
          <w:sz w:val="24"/>
          <w:szCs w:val="24"/>
        </w:rPr>
        <w:t xml:space="preserve"> акта</w:t>
      </w:r>
      <w:r w:rsidR="00071A9B" w:rsidRPr="00582B8A">
        <w:rPr>
          <w:rFonts w:ascii="Book Antiqua" w:hAnsi="Book Antiqua" w:cs="Times New Roman"/>
          <w:sz w:val="24"/>
          <w:szCs w:val="24"/>
        </w:rPr>
        <w:t>ми</w:t>
      </w:r>
      <w:r w:rsidR="00204D63" w:rsidRPr="00582B8A">
        <w:rPr>
          <w:rFonts w:ascii="Book Antiqua" w:hAnsi="Book Antiqua" w:cs="Times New Roman"/>
          <w:sz w:val="24"/>
          <w:szCs w:val="24"/>
        </w:rPr>
        <w:t xml:space="preserve"> Главы</w:t>
      </w:r>
      <w:r w:rsidR="00431462">
        <w:rPr>
          <w:rFonts w:ascii="Book Antiqua" w:hAnsi="Book Antiqua" w:cs="Times New Roman"/>
          <w:sz w:val="24"/>
          <w:szCs w:val="24"/>
        </w:rPr>
        <w:t xml:space="preserve"> </w:t>
      </w:r>
      <w:r w:rsidR="00EE5CE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B73EE9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округа;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3.2. Метод индексации бюджетных ассигнований, под которым понимается расчет объема бюджетн</w:t>
      </w:r>
      <w:r w:rsidR="00175E12" w:rsidRPr="00582B8A">
        <w:rPr>
          <w:rFonts w:ascii="Book Antiqua" w:hAnsi="Book Antiqua" w:cs="Times New Roman"/>
          <w:sz w:val="24"/>
          <w:szCs w:val="24"/>
        </w:rPr>
        <w:t>ых</w:t>
      </w:r>
      <w:r w:rsidRPr="00582B8A">
        <w:rPr>
          <w:rFonts w:ascii="Book Antiqua" w:hAnsi="Book Antiqua" w:cs="Times New Roman"/>
          <w:sz w:val="24"/>
          <w:szCs w:val="24"/>
        </w:rPr>
        <w:t xml:space="preserve"> ассигновани</w:t>
      </w:r>
      <w:r w:rsidR="00175E12" w:rsidRPr="00582B8A">
        <w:rPr>
          <w:rFonts w:ascii="Book Antiqua" w:hAnsi="Book Antiqua" w:cs="Times New Roman"/>
          <w:sz w:val="24"/>
          <w:szCs w:val="24"/>
        </w:rPr>
        <w:t>й</w:t>
      </w:r>
      <w:r w:rsidRPr="00582B8A">
        <w:rPr>
          <w:rFonts w:ascii="Book Antiqua" w:hAnsi="Book Antiqua" w:cs="Times New Roman"/>
          <w:sz w:val="24"/>
          <w:szCs w:val="24"/>
        </w:rPr>
        <w:t xml:space="preserve"> путем индексации на уровень инфляции (иной коэффициент) объема бюджетн</w:t>
      </w:r>
      <w:r w:rsidR="00175E12" w:rsidRPr="00582B8A">
        <w:rPr>
          <w:rFonts w:ascii="Book Antiqua" w:hAnsi="Book Antiqua" w:cs="Times New Roman"/>
          <w:sz w:val="24"/>
          <w:szCs w:val="24"/>
        </w:rPr>
        <w:t>ых</w:t>
      </w:r>
      <w:r w:rsidRPr="00582B8A">
        <w:rPr>
          <w:rFonts w:ascii="Book Antiqua" w:hAnsi="Book Antiqua" w:cs="Times New Roman"/>
          <w:sz w:val="24"/>
          <w:szCs w:val="24"/>
        </w:rPr>
        <w:t xml:space="preserve"> ассигновани</w:t>
      </w:r>
      <w:r w:rsidR="00175E12" w:rsidRPr="00582B8A">
        <w:rPr>
          <w:rFonts w:ascii="Book Antiqua" w:hAnsi="Book Antiqua" w:cs="Times New Roman"/>
          <w:sz w:val="24"/>
          <w:szCs w:val="24"/>
        </w:rPr>
        <w:t>й</w:t>
      </w:r>
      <w:r w:rsidRPr="00582B8A">
        <w:rPr>
          <w:rFonts w:ascii="Book Antiqua" w:hAnsi="Book Antiqua" w:cs="Times New Roman"/>
          <w:sz w:val="24"/>
          <w:szCs w:val="24"/>
        </w:rPr>
        <w:t xml:space="preserve"> текущего (</w:t>
      </w:r>
      <w:r w:rsidR="00071A9B" w:rsidRPr="00582B8A">
        <w:rPr>
          <w:rFonts w:ascii="Book Antiqua" w:hAnsi="Book Antiqua" w:cs="Times New Roman"/>
          <w:sz w:val="24"/>
          <w:szCs w:val="24"/>
        </w:rPr>
        <w:t>отчетного</w:t>
      </w:r>
      <w:r w:rsidRPr="00582B8A">
        <w:rPr>
          <w:rFonts w:ascii="Book Antiqua" w:hAnsi="Book Antiqua" w:cs="Times New Roman"/>
          <w:sz w:val="24"/>
          <w:szCs w:val="24"/>
        </w:rPr>
        <w:t>) финансового года.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3.3. Плановый метод расчета бюджетных ассигнований, под которым понимается установление объема бюджетных ассигнований в соответствии с показателями, указанными в нормативном акте, муниципальной программе, договоре, условиях займа.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3.4. Иные методы расчета, при которых расчет объема бюджетн</w:t>
      </w:r>
      <w:r w:rsidR="00175E12" w:rsidRPr="00582B8A">
        <w:rPr>
          <w:rFonts w:ascii="Book Antiqua" w:hAnsi="Book Antiqua" w:cs="Times New Roman"/>
          <w:sz w:val="24"/>
          <w:szCs w:val="24"/>
        </w:rPr>
        <w:t>ых</w:t>
      </w:r>
      <w:r w:rsidRPr="00582B8A">
        <w:rPr>
          <w:rFonts w:ascii="Book Antiqua" w:hAnsi="Book Antiqua" w:cs="Times New Roman"/>
          <w:sz w:val="24"/>
          <w:szCs w:val="24"/>
        </w:rPr>
        <w:t xml:space="preserve"> ассигновани</w:t>
      </w:r>
      <w:r w:rsidR="00175E12" w:rsidRPr="00582B8A">
        <w:rPr>
          <w:rFonts w:ascii="Book Antiqua" w:hAnsi="Book Antiqua" w:cs="Times New Roman"/>
          <w:sz w:val="24"/>
          <w:szCs w:val="24"/>
        </w:rPr>
        <w:t>й</w:t>
      </w:r>
      <w:r w:rsidRPr="00582B8A">
        <w:rPr>
          <w:rFonts w:ascii="Book Antiqua" w:hAnsi="Book Antiqua" w:cs="Times New Roman"/>
          <w:sz w:val="24"/>
          <w:szCs w:val="24"/>
        </w:rPr>
        <w:t xml:space="preserve"> производится методом, отличным от нормативного метода, метода индексации и планового метода.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 xml:space="preserve">4. К бюджетным ассигнованиям на оказание муниципальных услуг (выполнение работ) относятся расходы </w:t>
      </w:r>
      <w:proofErr w:type="gramStart"/>
      <w:r w:rsidRPr="00582B8A">
        <w:rPr>
          <w:rFonts w:ascii="Book Antiqua" w:hAnsi="Book Antiqua" w:cs="Times New Roman"/>
          <w:sz w:val="24"/>
          <w:szCs w:val="24"/>
        </w:rPr>
        <w:t>на</w:t>
      </w:r>
      <w:proofErr w:type="gramEnd"/>
      <w:r w:rsidRPr="00582B8A">
        <w:rPr>
          <w:rFonts w:ascii="Book Antiqua" w:hAnsi="Book Antiqua" w:cs="Times New Roman"/>
          <w:sz w:val="24"/>
          <w:szCs w:val="24"/>
        </w:rPr>
        <w:t>:</w:t>
      </w:r>
    </w:p>
    <w:p w:rsidR="000549FF" w:rsidRPr="007A46CC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bookmarkStart w:id="1" w:name="Par61"/>
      <w:bookmarkEnd w:id="1"/>
      <w:r w:rsidRPr="00582B8A">
        <w:rPr>
          <w:rFonts w:ascii="Book Antiqua" w:hAnsi="Book Antiqua" w:cs="Times New Roman"/>
          <w:sz w:val="24"/>
          <w:szCs w:val="24"/>
        </w:rPr>
        <w:t xml:space="preserve">4.1. </w:t>
      </w:r>
      <w:r w:rsidRPr="007A46CC">
        <w:rPr>
          <w:rFonts w:ascii="Book Antiqua" w:hAnsi="Book Antiqua" w:cs="Times New Roman"/>
          <w:sz w:val="24"/>
          <w:szCs w:val="24"/>
        </w:rPr>
        <w:t>Обеспечение выполнения функций казенных учреждений, в том числе по оказанию муниципальных услуг (выполнению работ) физическим и (или) юридическим лицам.</w:t>
      </w:r>
    </w:p>
    <w:p w:rsidR="000549FF" w:rsidRPr="007A46CC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7A46CC">
        <w:rPr>
          <w:rFonts w:ascii="Book Antiqua" w:hAnsi="Book Antiqua" w:cs="Times New Roman"/>
          <w:sz w:val="24"/>
          <w:szCs w:val="24"/>
        </w:rPr>
        <w:t>4.2. Предоставление субсидий бюджетным и автономным учреждениям, включая субсидии на финансовое обеспечение выполнения ими муниципального задания.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bookmarkStart w:id="2" w:name="Par65"/>
      <w:bookmarkEnd w:id="2"/>
      <w:r w:rsidRPr="007A46CC">
        <w:rPr>
          <w:rFonts w:ascii="Book Antiqua" w:hAnsi="Book Antiqua" w:cs="Times New Roman"/>
          <w:sz w:val="24"/>
          <w:szCs w:val="24"/>
        </w:rPr>
        <w:t>4.3. Предоставление субсидий некоммерческим организациям, не являющимся муниципальными учреждениями, в том числе в соответствии с договорами (соглашениями) на оказание указанными организациями муниципальных услуг (выполнение работ) физическим и (или) юридическим лицам.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bookmarkStart w:id="3" w:name="Par67"/>
      <w:bookmarkStart w:id="4" w:name="Par69"/>
      <w:bookmarkEnd w:id="3"/>
      <w:bookmarkEnd w:id="4"/>
      <w:r w:rsidRPr="00582B8A">
        <w:rPr>
          <w:rFonts w:ascii="Book Antiqua" w:hAnsi="Book Antiqua" w:cs="Times New Roman"/>
          <w:sz w:val="24"/>
          <w:szCs w:val="24"/>
        </w:rPr>
        <w:t>4</w:t>
      </w:r>
      <w:r w:rsidR="005A4901" w:rsidRPr="00582B8A">
        <w:rPr>
          <w:rFonts w:ascii="Book Antiqua" w:hAnsi="Book Antiqua" w:cs="Times New Roman"/>
          <w:sz w:val="24"/>
          <w:szCs w:val="24"/>
        </w:rPr>
        <w:t>.4</w:t>
      </w:r>
      <w:r w:rsidRPr="00582B8A">
        <w:rPr>
          <w:rFonts w:ascii="Book Antiqua" w:hAnsi="Book Antiqua" w:cs="Times New Roman"/>
          <w:sz w:val="24"/>
          <w:szCs w:val="24"/>
        </w:rPr>
        <w:t>. Закупку товаров, работ и услуг для муниципальных нужд (за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учреждений).</w:t>
      </w:r>
    </w:p>
    <w:p w:rsidR="000549FF" w:rsidRPr="00582B8A" w:rsidRDefault="005A4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bookmarkStart w:id="5" w:name="Par71"/>
      <w:bookmarkStart w:id="6" w:name="Par75"/>
      <w:bookmarkStart w:id="7" w:name="Par77"/>
      <w:bookmarkEnd w:id="5"/>
      <w:bookmarkEnd w:id="6"/>
      <w:bookmarkEnd w:id="7"/>
      <w:r w:rsidRPr="00582B8A">
        <w:rPr>
          <w:rFonts w:ascii="Book Antiqua" w:hAnsi="Book Antiqua" w:cs="Times New Roman"/>
          <w:sz w:val="24"/>
          <w:szCs w:val="24"/>
        </w:rPr>
        <w:t>5</w:t>
      </w:r>
      <w:r w:rsidR="000549FF" w:rsidRPr="007A46CC">
        <w:rPr>
          <w:rFonts w:ascii="Book Antiqua" w:hAnsi="Book Antiqua" w:cs="Times New Roman"/>
          <w:sz w:val="24"/>
          <w:szCs w:val="24"/>
        </w:rPr>
        <w:t>. К бюджетным ассигнованиям на предоставление субсидий относятся расходы Бюджета, связанные с предоставлением субсидий юридическим лицам (за исключением субсидий муниципальным учреждениям), индивидуальным предпринимателям, физическим лицам.</w:t>
      </w:r>
    </w:p>
    <w:p w:rsidR="000549FF" w:rsidRPr="00582B8A" w:rsidRDefault="005A4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bookmarkStart w:id="8" w:name="Par79"/>
      <w:bookmarkEnd w:id="8"/>
      <w:r w:rsidRPr="00582B8A">
        <w:rPr>
          <w:rFonts w:ascii="Book Antiqua" w:hAnsi="Book Antiqua" w:cs="Times New Roman"/>
          <w:sz w:val="24"/>
          <w:szCs w:val="24"/>
        </w:rPr>
        <w:t>6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. </w:t>
      </w:r>
      <w:proofErr w:type="gramStart"/>
      <w:r w:rsidR="000549FF" w:rsidRPr="00582B8A">
        <w:rPr>
          <w:rFonts w:ascii="Book Antiqua" w:hAnsi="Book Antiqua" w:cs="Times New Roman"/>
          <w:sz w:val="24"/>
          <w:szCs w:val="24"/>
        </w:rPr>
        <w:t>К бюджетным ассигнованиям на исполнение переданных в установленном порядке государственных полномочий, в том числе на оказание (выполнение) государственных услуг (работ) в рамках реализации государственных полномочий, а также обеспечение исполнения публичных обязательств за счет межбюджетных трансфертов, поступающих в Бюджет из бюджетов других уровней, относятся расходные обязательства, возник</w:t>
      </w:r>
      <w:r w:rsidR="009646FC" w:rsidRPr="00582B8A">
        <w:rPr>
          <w:rFonts w:ascii="Book Antiqua" w:hAnsi="Book Antiqua" w:cs="Times New Roman"/>
          <w:sz w:val="24"/>
          <w:szCs w:val="24"/>
        </w:rPr>
        <w:t>ающие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 у </w:t>
      </w:r>
      <w:r w:rsidR="00633EF8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7149F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</w:t>
      </w:r>
      <w:r w:rsidR="00EE5CEF">
        <w:rPr>
          <w:rFonts w:ascii="Book Antiqua" w:hAnsi="Book Antiqua" w:cs="Times New Roman"/>
          <w:color w:val="000000"/>
          <w:sz w:val="24"/>
          <w:szCs w:val="24"/>
        </w:rPr>
        <w:t>о</w:t>
      </w:r>
      <w:r w:rsidR="000549FF" w:rsidRPr="00582B8A">
        <w:rPr>
          <w:rFonts w:ascii="Book Antiqua" w:hAnsi="Book Antiqua" w:cs="Times New Roman"/>
          <w:sz w:val="24"/>
          <w:szCs w:val="24"/>
        </w:rPr>
        <w:t>в результате</w:t>
      </w:r>
      <w:r w:rsidR="00DC0D2B" w:rsidRPr="00582B8A">
        <w:rPr>
          <w:rFonts w:ascii="Book Antiqua" w:hAnsi="Book Antiqua" w:cs="Times New Roman"/>
          <w:sz w:val="24"/>
          <w:szCs w:val="24"/>
        </w:rPr>
        <w:t xml:space="preserve"> н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аделения в установленном порядке органов местного самоуправления </w:t>
      </w:r>
      <w:r w:rsidR="00EE5CE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7149F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</w:t>
      </w:r>
      <w:proofErr w:type="gramEnd"/>
      <w:r w:rsidR="00D7149F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округа</w:t>
      </w:r>
      <w:r w:rsidR="00067785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0549FF" w:rsidRPr="00582B8A">
        <w:rPr>
          <w:rFonts w:ascii="Book Antiqua" w:hAnsi="Book Antiqua" w:cs="Times New Roman"/>
          <w:sz w:val="24"/>
          <w:szCs w:val="24"/>
        </w:rPr>
        <w:t>отдельными государственными полномочиями.</w:t>
      </w:r>
    </w:p>
    <w:p w:rsidR="000549FF" w:rsidRPr="00582B8A" w:rsidRDefault="005A4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bookmarkStart w:id="9" w:name="Par83"/>
      <w:bookmarkEnd w:id="9"/>
      <w:r w:rsidRPr="00582B8A">
        <w:rPr>
          <w:rFonts w:ascii="Book Antiqua" w:hAnsi="Book Antiqua" w:cs="Times New Roman"/>
          <w:sz w:val="24"/>
          <w:szCs w:val="24"/>
        </w:rPr>
        <w:t>7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. </w:t>
      </w:r>
      <w:proofErr w:type="gramStart"/>
      <w:r w:rsidR="000549FF" w:rsidRPr="00582B8A">
        <w:rPr>
          <w:rFonts w:ascii="Book Antiqua" w:hAnsi="Book Antiqua" w:cs="Times New Roman"/>
          <w:sz w:val="24"/>
          <w:szCs w:val="24"/>
        </w:rPr>
        <w:t>К бюджетным ассигнованиям на обслуживание муниципального долга относятся расходы на осуществление платежей, возникающих и исполня</w:t>
      </w:r>
      <w:r w:rsidR="009646FC" w:rsidRPr="00582B8A">
        <w:rPr>
          <w:rFonts w:ascii="Book Antiqua" w:hAnsi="Book Antiqua" w:cs="Times New Roman"/>
          <w:sz w:val="24"/>
          <w:szCs w:val="24"/>
        </w:rPr>
        <w:t>емых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 в </w:t>
      </w:r>
      <w:r w:rsidR="000549FF" w:rsidRPr="00582B8A">
        <w:rPr>
          <w:rFonts w:ascii="Book Antiqua" w:hAnsi="Book Antiqua" w:cs="Times New Roman"/>
          <w:sz w:val="24"/>
          <w:szCs w:val="24"/>
        </w:rPr>
        <w:lastRenderedPageBreak/>
        <w:t>соответствии с федеральными законами</w:t>
      </w:r>
      <w:r w:rsidR="00FB7074" w:rsidRPr="00582B8A">
        <w:rPr>
          <w:rFonts w:ascii="Book Antiqua" w:hAnsi="Book Antiqua" w:cs="Times New Roman"/>
          <w:sz w:val="24"/>
          <w:szCs w:val="24"/>
        </w:rPr>
        <w:t xml:space="preserve"> и (или) законами субъекта Российской Федерации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, </w:t>
      </w:r>
      <w:r w:rsidR="00DC0D2B" w:rsidRPr="00582B8A">
        <w:rPr>
          <w:rFonts w:ascii="Book Antiqua" w:hAnsi="Book Antiqua" w:cs="Times New Roman"/>
          <w:sz w:val="24"/>
          <w:szCs w:val="24"/>
        </w:rPr>
        <w:t>нормативными</w:t>
      </w:r>
      <w:r w:rsidR="00C05620">
        <w:rPr>
          <w:rFonts w:ascii="Book Antiqua" w:hAnsi="Book Antiqua" w:cs="Times New Roman"/>
          <w:sz w:val="24"/>
          <w:szCs w:val="24"/>
        </w:rPr>
        <w:t xml:space="preserve"> </w:t>
      </w:r>
      <w:r w:rsidR="000549FF" w:rsidRPr="00582B8A">
        <w:rPr>
          <w:rFonts w:ascii="Book Antiqua" w:hAnsi="Book Antiqua" w:cs="Times New Roman"/>
          <w:sz w:val="24"/>
          <w:szCs w:val="24"/>
        </w:rPr>
        <w:t>правовыми актами</w:t>
      </w:r>
      <w:r w:rsidR="00C05620">
        <w:rPr>
          <w:rFonts w:ascii="Book Antiqua" w:hAnsi="Book Antiqua" w:cs="Times New Roman"/>
          <w:sz w:val="24"/>
          <w:szCs w:val="24"/>
        </w:rPr>
        <w:t xml:space="preserve"> города Федерального значения Севастополя</w:t>
      </w:r>
      <w:r w:rsidR="000549FF" w:rsidRPr="00C05620">
        <w:rPr>
          <w:rFonts w:ascii="Book Antiqua" w:hAnsi="Book Antiqua" w:cs="Times New Roman"/>
          <w:sz w:val="24"/>
          <w:szCs w:val="24"/>
        </w:rPr>
        <w:t>,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 муниципальными правовыми актами </w:t>
      </w:r>
      <w:r w:rsidR="00633EF8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8F1E3B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0549FF" w:rsidRPr="00582B8A">
        <w:rPr>
          <w:rFonts w:ascii="Book Antiqua" w:hAnsi="Book Antiqua" w:cs="Times New Roman"/>
          <w:sz w:val="24"/>
          <w:szCs w:val="24"/>
        </w:rPr>
        <w:t>, регламентирующими процедуру обслуживания и принятия долговых обязательств, а также договорами (соглашениями), определяющими привлечение и обращение муниципальных долговых обязательств.</w:t>
      </w:r>
      <w:proofErr w:type="gramEnd"/>
    </w:p>
    <w:p w:rsidR="007A4AE1" w:rsidRPr="00582B8A" w:rsidRDefault="005A4901" w:rsidP="007A4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8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. </w:t>
      </w:r>
      <w:r w:rsidR="007A4AE1" w:rsidRPr="00582B8A">
        <w:rPr>
          <w:rFonts w:ascii="Book Antiqua" w:hAnsi="Book Antiqua" w:cs="Times New Roman"/>
          <w:sz w:val="24"/>
          <w:szCs w:val="24"/>
        </w:rPr>
        <w:t xml:space="preserve">Планирование бюджетных ассигнований, предусмотренных пунктом 4 настоящего </w:t>
      </w:r>
      <w:r w:rsidR="00137D13" w:rsidRPr="00582B8A">
        <w:rPr>
          <w:rFonts w:ascii="Book Antiqua" w:hAnsi="Book Antiqua" w:cs="Times New Roman"/>
          <w:sz w:val="24"/>
          <w:szCs w:val="24"/>
        </w:rPr>
        <w:t>Положения</w:t>
      </w:r>
      <w:r w:rsidR="007A4AE1" w:rsidRPr="00582B8A">
        <w:rPr>
          <w:rFonts w:ascii="Book Antiqua" w:hAnsi="Book Antiqua" w:cs="Times New Roman"/>
          <w:sz w:val="24"/>
          <w:szCs w:val="24"/>
        </w:rPr>
        <w:t xml:space="preserve">, </w:t>
      </w:r>
      <w:r w:rsidR="005C1E40" w:rsidRPr="00582B8A">
        <w:rPr>
          <w:rFonts w:ascii="Book Antiqua" w:hAnsi="Book Antiqua" w:cs="Times New Roman"/>
          <w:sz w:val="24"/>
          <w:szCs w:val="24"/>
        </w:rPr>
        <w:t>бюджетным</w:t>
      </w:r>
      <w:r w:rsidR="007A4AE1" w:rsidRPr="00582B8A">
        <w:rPr>
          <w:rFonts w:ascii="Book Antiqua" w:hAnsi="Book Antiqua" w:cs="Times New Roman"/>
          <w:sz w:val="24"/>
          <w:szCs w:val="24"/>
        </w:rPr>
        <w:t xml:space="preserve"> и автоном</w:t>
      </w:r>
      <w:r w:rsidR="005C1E40" w:rsidRPr="00582B8A">
        <w:rPr>
          <w:rFonts w:ascii="Book Antiqua" w:hAnsi="Book Antiqua" w:cs="Times New Roman"/>
          <w:sz w:val="24"/>
          <w:szCs w:val="24"/>
        </w:rPr>
        <w:t>ным учреждениям</w:t>
      </w:r>
      <w:r w:rsidR="007A4AE1" w:rsidRPr="00582B8A">
        <w:rPr>
          <w:rFonts w:ascii="Book Antiqua" w:hAnsi="Book Antiqua" w:cs="Times New Roman"/>
          <w:sz w:val="24"/>
          <w:szCs w:val="24"/>
        </w:rPr>
        <w:t xml:space="preserve"> осуществляется с учетом </w:t>
      </w:r>
      <w:r w:rsidR="005C1E40" w:rsidRPr="00582B8A">
        <w:rPr>
          <w:rFonts w:ascii="Book Antiqua" w:hAnsi="Book Antiqua" w:cs="Times New Roman"/>
          <w:sz w:val="24"/>
          <w:szCs w:val="24"/>
        </w:rPr>
        <w:t>муниципального задания, а также его выполнения.</w:t>
      </w:r>
    </w:p>
    <w:p w:rsidR="000549FF" w:rsidRPr="00582B8A" w:rsidRDefault="00FD4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9</w:t>
      </w:r>
      <w:r w:rsidR="000C6CE3" w:rsidRPr="00582B8A">
        <w:rPr>
          <w:rFonts w:ascii="Book Antiqua" w:hAnsi="Book Antiqua" w:cs="Times New Roman"/>
          <w:sz w:val="24"/>
          <w:szCs w:val="24"/>
        </w:rPr>
        <w:t xml:space="preserve">. </w:t>
      </w:r>
      <w:proofErr w:type="gramStart"/>
      <w:r w:rsidR="000549FF" w:rsidRPr="00582B8A">
        <w:rPr>
          <w:rFonts w:ascii="Book Antiqua" w:hAnsi="Book Antiqua" w:cs="Times New Roman"/>
          <w:sz w:val="24"/>
          <w:szCs w:val="24"/>
        </w:rPr>
        <w:t xml:space="preserve">Планирование бюджетных ассигнований, предусмотренных подпунктами 4.1 - </w:t>
      </w:r>
      <w:r w:rsidR="00951B38" w:rsidRPr="00582B8A">
        <w:rPr>
          <w:rFonts w:ascii="Book Antiqua" w:hAnsi="Book Antiqua" w:cs="Times New Roman"/>
          <w:sz w:val="24"/>
          <w:szCs w:val="24"/>
        </w:rPr>
        <w:t>4.4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 настоящего </w:t>
      </w:r>
      <w:r w:rsidR="00137D13" w:rsidRPr="00582B8A">
        <w:rPr>
          <w:rFonts w:ascii="Book Antiqua" w:hAnsi="Book Antiqua" w:cs="Times New Roman"/>
          <w:sz w:val="24"/>
          <w:szCs w:val="24"/>
        </w:rPr>
        <w:t>Положения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, для которых возможно установление зависимости размера расходов от объема оказываемой муниципальной услуги (выполняемой работы), производится с применением нормативного метода расчета бюджетных ассигнований в соответствии с муниципальными заданиями на оказание муниципальных услуг (выполнение работ) и (или) результатами оценки потребности в муниципальной услуге (работе), проводимой </w:t>
      </w:r>
      <w:r w:rsidR="00567E04" w:rsidRPr="00582B8A">
        <w:rPr>
          <w:rFonts w:ascii="Book Antiqua" w:hAnsi="Book Antiqua" w:cs="Times New Roman"/>
          <w:sz w:val="24"/>
          <w:szCs w:val="24"/>
        </w:rPr>
        <w:t xml:space="preserve">местной администрацией </w:t>
      </w:r>
      <w:r w:rsidR="00633EF8">
        <w:rPr>
          <w:rFonts w:ascii="Book Antiqua" w:hAnsi="Book Antiqua" w:cs="Times New Roman"/>
          <w:sz w:val="24"/>
          <w:szCs w:val="24"/>
        </w:rPr>
        <w:t>Качинского</w:t>
      </w:r>
      <w:r w:rsidR="00567E04" w:rsidRPr="00582B8A">
        <w:rPr>
          <w:rFonts w:ascii="Book Antiqua" w:hAnsi="Book Antiqua" w:cs="Times New Roman"/>
          <w:sz w:val="24"/>
          <w:szCs w:val="24"/>
        </w:rPr>
        <w:t xml:space="preserve"> муниципального округа,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 ответственн</w:t>
      </w:r>
      <w:r w:rsidR="00D25F5A" w:rsidRPr="00582B8A">
        <w:rPr>
          <w:rFonts w:ascii="Book Antiqua" w:hAnsi="Book Antiqua" w:cs="Times New Roman"/>
          <w:sz w:val="24"/>
          <w:szCs w:val="24"/>
        </w:rPr>
        <w:t>ой</w:t>
      </w:r>
      <w:r w:rsidR="000549FF" w:rsidRPr="00582B8A">
        <w:rPr>
          <w:rFonts w:ascii="Book Antiqua" w:hAnsi="Book Antiqua" w:cs="Times New Roman"/>
          <w:sz w:val="24"/>
          <w:szCs w:val="24"/>
        </w:rPr>
        <w:t xml:space="preserve"> за оказание</w:t>
      </w:r>
      <w:proofErr w:type="gramEnd"/>
      <w:r w:rsidR="000549FF" w:rsidRPr="00582B8A">
        <w:rPr>
          <w:rFonts w:ascii="Book Antiqua" w:hAnsi="Book Antiqua" w:cs="Times New Roman"/>
          <w:sz w:val="24"/>
          <w:szCs w:val="24"/>
        </w:rPr>
        <w:t xml:space="preserve"> соответствующих муниципальных услуг (выполнение работ).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Оценка потребности в муниципальных услугах (работах) осуществляется ежегодно в период подготовки проекта Бюджета.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582B8A">
        <w:rPr>
          <w:rFonts w:ascii="Book Antiqua" w:hAnsi="Book Antiqua" w:cs="Times New Roman"/>
          <w:sz w:val="24"/>
          <w:szCs w:val="24"/>
        </w:rPr>
        <w:t>В случа</w:t>
      </w:r>
      <w:r w:rsidR="00290F68" w:rsidRPr="00582B8A">
        <w:rPr>
          <w:rFonts w:ascii="Book Antiqua" w:hAnsi="Book Antiqua" w:cs="Times New Roman"/>
          <w:sz w:val="24"/>
          <w:szCs w:val="24"/>
        </w:rPr>
        <w:t>е</w:t>
      </w:r>
      <w:r w:rsidRPr="00582B8A">
        <w:rPr>
          <w:rFonts w:ascii="Book Antiqua" w:hAnsi="Book Antiqua" w:cs="Times New Roman"/>
          <w:sz w:val="24"/>
          <w:szCs w:val="24"/>
        </w:rPr>
        <w:t xml:space="preserve"> изменения параметров прогноза социально-экономического развития </w:t>
      </w:r>
      <w:r w:rsidR="0085274B" w:rsidRPr="00582B8A">
        <w:rPr>
          <w:rFonts w:ascii="Book Antiqua" w:hAnsi="Book Antiqua" w:cs="Times New Roman"/>
          <w:sz w:val="24"/>
          <w:szCs w:val="24"/>
        </w:rPr>
        <w:t xml:space="preserve">местная администрация </w:t>
      </w:r>
      <w:r w:rsidR="00633EF8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3D1946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633EF8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>уточняет объем бюджетных ассигнований</w:t>
      </w:r>
      <w:r w:rsidRPr="00582B8A">
        <w:rPr>
          <w:rFonts w:ascii="Book Antiqua" w:hAnsi="Book Antiqua" w:cs="Times New Roman"/>
          <w:sz w:val="24"/>
          <w:szCs w:val="24"/>
        </w:rPr>
        <w:t xml:space="preserve"> на оказание муниципальных услуг (выполнение работ) и готовит решение </w:t>
      </w:r>
      <w:r w:rsidR="003D1946" w:rsidRPr="00582B8A">
        <w:rPr>
          <w:rFonts w:ascii="Book Antiqua" w:hAnsi="Book Antiqua" w:cs="Times New Roman"/>
          <w:sz w:val="24"/>
          <w:szCs w:val="24"/>
        </w:rPr>
        <w:t>Совета</w:t>
      </w:r>
      <w:r w:rsidR="00633EF8">
        <w:rPr>
          <w:rFonts w:ascii="Book Antiqua" w:hAnsi="Book Antiqua" w:cs="Times New Roman"/>
          <w:sz w:val="24"/>
          <w:szCs w:val="24"/>
        </w:rPr>
        <w:t xml:space="preserve"> </w:t>
      </w:r>
      <w:r w:rsidR="00633EF8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3D1946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633EF8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582B8A">
        <w:rPr>
          <w:rFonts w:ascii="Book Antiqua" w:hAnsi="Book Antiqua" w:cs="Times New Roman"/>
          <w:sz w:val="24"/>
          <w:szCs w:val="24"/>
        </w:rPr>
        <w:t xml:space="preserve">о внесении соответствующих изменений в Бюджет, после чего </w:t>
      </w:r>
      <w:r w:rsidR="00201D03" w:rsidRPr="00582B8A">
        <w:rPr>
          <w:rFonts w:ascii="Book Antiqua" w:hAnsi="Book Antiqua" w:cs="Times New Roman"/>
          <w:sz w:val="24"/>
          <w:szCs w:val="24"/>
        </w:rPr>
        <w:t xml:space="preserve">местная администрация </w:t>
      </w:r>
      <w:r w:rsidR="00633EF8">
        <w:rPr>
          <w:rFonts w:ascii="Book Antiqua" w:hAnsi="Book Antiqua" w:cs="Times New Roman"/>
          <w:sz w:val="24"/>
          <w:szCs w:val="24"/>
        </w:rPr>
        <w:t>Качинского</w:t>
      </w:r>
      <w:r w:rsidR="00201D03" w:rsidRPr="00582B8A">
        <w:rPr>
          <w:rFonts w:ascii="Book Antiqua" w:hAnsi="Book Antiqua" w:cs="Times New Roman"/>
          <w:sz w:val="24"/>
          <w:szCs w:val="24"/>
        </w:rPr>
        <w:t xml:space="preserve"> муниципального округа</w:t>
      </w:r>
      <w:r w:rsidR="00633EF8">
        <w:rPr>
          <w:rFonts w:ascii="Book Antiqua" w:hAnsi="Book Antiqua" w:cs="Times New Roman"/>
          <w:sz w:val="24"/>
          <w:szCs w:val="24"/>
        </w:rPr>
        <w:t xml:space="preserve"> </w:t>
      </w:r>
      <w:r w:rsidRPr="00582B8A">
        <w:rPr>
          <w:rFonts w:ascii="Book Antiqua" w:hAnsi="Book Antiqua" w:cs="Times New Roman"/>
          <w:sz w:val="24"/>
          <w:szCs w:val="24"/>
        </w:rPr>
        <w:t>и главные распорядители бюджетных средств осуществляют корректировку параметров муниципальных заданий на оказание муниципальных услуг (выполнение работ).</w:t>
      </w:r>
      <w:proofErr w:type="gramEnd"/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582B8A">
        <w:rPr>
          <w:rFonts w:ascii="Book Antiqua" w:hAnsi="Book Antiqua" w:cs="Times New Roman"/>
          <w:sz w:val="24"/>
          <w:szCs w:val="24"/>
        </w:rPr>
        <w:t>Внесение изменений в доведенные задания на оказание муниципальных услуг (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выполнение работ) осуществляется </w:t>
      </w:r>
      <w:r w:rsidR="00F923D9"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местной администрацией </w:t>
      </w:r>
      <w:r w:rsidR="00633EF8">
        <w:rPr>
          <w:rFonts w:ascii="Book Antiqua" w:hAnsi="Book Antiqua" w:cs="Times New Roman"/>
          <w:color w:val="000000" w:themeColor="text1"/>
          <w:sz w:val="24"/>
          <w:szCs w:val="24"/>
        </w:rPr>
        <w:t>Качинского</w:t>
      </w:r>
      <w:r w:rsidR="00F923D9"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 муниципального округа</w:t>
      </w:r>
      <w:r w:rsidR="00067785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и главными распорядителями бюджетных средств не позднее 30 календарных дней со дня принятия </w:t>
      </w:r>
      <w:r w:rsidR="004909B9"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Советом </w:t>
      </w:r>
      <w:r w:rsidR="00633EF8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4909B9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067785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>решения о внесении изменений в Бюджет.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>1</w:t>
      </w:r>
      <w:r w:rsidR="00FD43FA" w:rsidRPr="00582B8A">
        <w:rPr>
          <w:rFonts w:ascii="Book Antiqua" w:hAnsi="Book Antiqua" w:cs="Times New Roman"/>
          <w:color w:val="000000" w:themeColor="text1"/>
          <w:sz w:val="24"/>
          <w:szCs w:val="24"/>
        </w:rPr>
        <w:t>0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. Планирование бюджетных ассигнований, предусмотренных </w:t>
      </w:r>
      <w:r w:rsidR="00903F64" w:rsidRPr="00582B8A">
        <w:rPr>
          <w:rFonts w:ascii="Book Antiqua" w:hAnsi="Book Antiqua" w:cs="Times New Roman"/>
          <w:color w:val="000000" w:themeColor="text1"/>
          <w:sz w:val="24"/>
          <w:szCs w:val="24"/>
        </w:rPr>
        <w:t>под</w:t>
      </w:r>
      <w:r w:rsidR="00FD43FA" w:rsidRPr="00582B8A">
        <w:rPr>
          <w:rFonts w:ascii="Book Antiqua" w:hAnsi="Book Antiqua" w:cs="Times New Roman"/>
          <w:color w:val="000000" w:themeColor="text1"/>
          <w:sz w:val="24"/>
          <w:szCs w:val="24"/>
        </w:rPr>
        <w:t>пунктами 4.1 - 4.4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 настоящего Порядка, для которых не установлено зависимости размера расходов от объема оказываемой муниципальной услуги (выполняемой работы) либо если расходы направлены на улучшение качественных показателей группы муниципальных услуг (работ), производится с применением планового метода расчета бюджетных ассигнований и (или) метода индексации бюджетных ассигнований.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Выбор метода, используемого для планирования бюджетных ассигнований, осуществляется </w:t>
      </w:r>
      <w:r w:rsidR="00A617B8" w:rsidRPr="00582B8A">
        <w:rPr>
          <w:rFonts w:ascii="Book Antiqua" w:hAnsi="Book Antiqua" w:cs="Times New Roman"/>
          <w:sz w:val="24"/>
          <w:szCs w:val="24"/>
        </w:rPr>
        <w:t xml:space="preserve">местной администрацией </w:t>
      </w:r>
      <w:r w:rsidR="00633EF8">
        <w:rPr>
          <w:rFonts w:ascii="Book Antiqua" w:hAnsi="Book Antiqua" w:cs="Times New Roman"/>
          <w:sz w:val="24"/>
          <w:szCs w:val="24"/>
        </w:rPr>
        <w:t>Качинского</w:t>
      </w:r>
      <w:r w:rsidR="00A617B8" w:rsidRPr="00582B8A">
        <w:rPr>
          <w:rFonts w:ascii="Book Antiqua" w:hAnsi="Book Antiqua" w:cs="Times New Roman"/>
          <w:sz w:val="24"/>
          <w:szCs w:val="24"/>
        </w:rPr>
        <w:t xml:space="preserve"> муниципального округа</w:t>
      </w:r>
      <w:r w:rsidR="00290F68" w:rsidRPr="00582B8A">
        <w:rPr>
          <w:rFonts w:ascii="Book Antiqua" w:hAnsi="Book Antiqua" w:cs="Times New Roman"/>
          <w:color w:val="000000" w:themeColor="text1"/>
          <w:sz w:val="24"/>
          <w:szCs w:val="24"/>
        </w:rPr>
        <w:t>,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 в </w:t>
      </w:r>
      <w:r w:rsidR="00903F64" w:rsidRPr="00582B8A">
        <w:rPr>
          <w:rFonts w:ascii="Book Antiqua" w:hAnsi="Book Antiqua" w:cs="Times New Roman"/>
          <w:color w:val="000000" w:themeColor="text1"/>
          <w:sz w:val="24"/>
          <w:szCs w:val="24"/>
        </w:rPr>
        <w:t>ведении</w:t>
      </w:r>
      <w:r w:rsidR="00067785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DC0D2B" w:rsidRPr="00582B8A">
        <w:rPr>
          <w:rFonts w:ascii="Book Antiqua" w:hAnsi="Book Antiqua" w:cs="Times New Roman"/>
          <w:color w:val="000000" w:themeColor="text1"/>
          <w:sz w:val="24"/>
          <w:szCs w:val="24"/>
        </w:rPr>
        <w:t>которой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 находятся муниципальные учреждения, оказывающие (выполняющие) муниципальные услуги (работы).</w:t>
      </w:r>
    </w:p>
    <w:p w:rsidR="000549FF" w:rsidRPr="00582B8A" w:rsidRDefault="000549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>1</w:t>
      </w:r>
      <w:r w:rsidR="00C3033F" w:rsidRPr="00582B8A">
        <w:rPr>
          <w:rFonts w:ascii="Book Antiqua" w:hAnsi="Book Antiqua" w:cs="Times New Roman"/>
          <w:color w:val="000000" w:themeColor="text1"/>
          <w:sz w:val="24"/>
          <w:szCs w:val="24"/>
        </w:rPr>
        <w:t>1</w:t>
      </w:r>
      <w:r w:rsidRPr="00582B8A">
        <w:rPr>
          <w:rFonts w:ascii="Book Antiqua" w:hAnsi="Book Antiqua" w:cs="Times New Roman"/>
          <w:sz w:val="24"/>
          <w:szCs w:val="24"/>
        </w:rPr>
        <w:t>. Планирование бюджетных ассигнований</w:t>
      </w:r>
      <w:r w:rsidR="005C3583" w:rsidRPr="00582B8A">
        <w:rPr>
          <w:rFonts w:ascii="Book Antiqua" w:hAnsi="Book Antiqua" w:cs="Times New Roman"/>
          <w:sz w:val="24"/>
          <w:szCs w:val="24"/>
        </w:rPr>
        <w:t xml:space="preserve"> на предоставление межбюджетных трансфертов другим бюджетам бюджетной системы Российской Федерации</w:t>
      </w:r>
      <w:r w:rsidRPr="00582B8A">
        <w:rPr>
          <w:rFonts w:ascii="Book Antiqua" w:hAnsi="Book Antiqua" w:cs="Times New Roman"/>
          <w:sz w:val="24"/>
          <w:szCs w:val="24"/>
        </w:rPr>
        <w:t xml:space="preserve"> производится в соответствии с </w:t>
      </w:r>
      <w:r w:rsidR="005C3583" w:rsidRPr="00582B8A">
        <w:rPr>
          <w:rFonts w:ascii="Book Antiqua" w:hAnsi="Book Antiqua" w:cs="Times New Roman"/>
          <w:sz w:val="24"/>
          <w:szCs w:val="24"/>
        </w:rPr>
        <w:t>муниципальными</w:t>
      </w:r>
      <w:r w:rsidRPr="00582B8A">
        <w:rPr>
          <w:rFonts w:ascii="Book Antiqua" w:hAnsi="Book Antiqua" w:cs="Times New Roman"/>
          <w:sz w:val="24"/>
          <w:szCs w:val="24"/>
        </w:rPr>
        <w:t xml:space="preserve"> правовыми актами </w:t>
      </w:r>
      <w:r w:rsidR="00852EC0">
        <w:rPr>
          <w:rFonts w:ascii="Book Antiqua" w:hAnsi="Book Antiqua" w:cs="Times New Roman"/>
          <w:sz w:val="24"/>
          <w:szCs w:val="24"/>
        </w:rPr>
        <w:t>города Федерального значения Севастополя</w:t>
      </w:r>
      <w:r w:rsidRPr="00852EC0">
        <w:rPr>
          <w:rFonts w:ascii="Book Antiqua" w:hAnsi="Book Antiqua" w:cs="Times New Roman"/>
          <w:sz w:val="24"/>
          <w:szCs w:val="24"/>
        </w:rPr>
        <w:t>,</w:t>
      </w:r>
      <w:r w:rsidR="00852EC0">
        <w:rPr>
          <w:rFonts w:ascii="Book Antiqua" w:hAnsi="Book Antiqua" w:cs="Times New Roman"/>
          <w:sz w:val="24"/>
          <w:szCs w:val="24"/>
        </w:rPr>
        <w:t xml:space="preserve"> </w:t>
      </w:r>
      <w:r w:rsidRPr="00852EC0">
        <w:rPr>
          <w:rFonts w:ascii="Book Antiqua" w:hAnsi="Book Antiqua" w:cs="Times New Roman"/>
          <w:sz w:val="24"/>
          <w:szCs w:val="24"/>
        </w:rPr>
        <w:t>регламент</w:t>
      </w:r>
      <w:r w:rsidR="005C3583" w:rsidRPr="00852EC0">
        <w:rPr>
          <w:rFonts w:ascii="Book Antiqua" w:hAnsi="Book Antiqua" w:cs="Times New Roman"/>
          <w:sz w:val="24"/>
          <w:szCs w:val="24"/>
        </w:rPr>
        <w:t xml:space="preserve">ирующими </w:t>
      </w:r>
      <w:r w:rsidR="005C3583" w:rsidRPr="00852EC0">
        <w:rPr>
          <w:rFonts w:ascii="Book Antiqua" w:hAnsi="Book Antiqua" w:cs="Times New Roman"/>
          <w:sz w:val="24"/>
          <w:szCs w:val="24"/>
        </w:rPr>
        <w:lastRenderedPageBreak/>
        <w:t>межбюджетные отношения, на основании</w:t>
      </w:r>
      <w:r w:rsidR="005C3583" w:rsidRPr="00582B8A">
        <w:rPr>
          <w:rFonts w:ascii="Book Antiqua" w:hAnsi="Book Antiqua" w:cs="Times New Roman"/>
          <w:sz w:val="24"/>
          <w:szCs w:val="24"/>
        </w:rPr>
        <w:t xml:space="preserve"> методик, устанавливающих </w:t>
      </w:r>
      <w:r w:rsidR="00C12DC2" w:rsidRPr="00582B8A">
        <w:rPr>
          <w:rFonts w:ascii="Book Antiqua" w:hAnsi="Book Antiqua" w:cs="Times New Roman"/>
          <w:sz w:val="24"/>
          <w:szCs w:val="24"/>
        </w:rPr>
        <w:t>порядок расчета бюджетных ассигнований на исполнение</w:t>
      </w:r>
      <w:r w:rsidR="005C3583" w:rsidRPr="00582B8A">
        <w:rPr>
          <w:rFonts w:ascii="Book Antiqua" w:hAnsi="Book Antiqua" w:cs="Times New Roman"/>
          <w:sz w:val="24"/>
          <w:szCs w:val="24"/>
        </w:rPr>
        <w:t xml:space="preserve"> указанных полномочий.</w:t>
      </w:r>
    </w:p>
    <w:p w:rsidR="00A963BF" w:rsidRDefault="000549FF" w:rsidP="0004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>1</w:t>
      </w:r>
      <w:r w:rsidR="00C3033F" w:rsidRPr="00582B8A">
        <w:rPr>
          <w:rFonts w:ascii="Book Antiqua" w:hAnsi="Book Antiqua" w:cs="Times New Roman"/>
          <w:color w:val="000000" w:themeColor="text1"/>
          <w:sz w:val="24"/>
          <w:szCs w:val="24"/>
        </w:rPr>
        <w:t>2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582B8A">
        <w:rPr>
          <w:rFonts w:ascii="Book Antiqua" w:hAnsi="Book Antiqua" w:cs="Times New Roman"/>
          <w:sz w:val="24"/>
          <w:szCs w:val="24"/>
        </w:rPr>
        <w:t xml:space="preserve">Методы планирования бюджетных ассигнований на обеспечение расходов, </w:t>
      </w:r>
      <w:r w:rsidR="00C3033F" w:rsidRPr="00582B8A">
        <w:rPr>
          <w:rFonts w:ascii="Book Antiqua" w:hAnsi="Book Antiqua" w:cs="Times New Roman"/>
          <w:color w:val="000000" w:themeColor="text1"/>
          <w:sz w:val="24"/>
          <w:szCs w:val="24"/>
        </w:rPr>
        <w:t>предусмотренных пунктами 5 и 7</w:t>
      </w:r>
      <w:r w:rsidRPr="00582B8A">
        <w:rPr>
          <w:rFonts w:ascii="Book Antiqua" w:hAnsi="Book Antiqua" w:cs="Times New Roman"/>
          <w:color w:val="000000" w:themeColor="text1"/>
          <w:sz w:val="24"/>
          <w:szCs w:val="24"/>
        </w:rPr>
        <w:t xml:space="preserve"> настоящего </w:t>
      </w:r>
      <w:r w:rsidR="00137D13" w:rsidRPr="00582B8A">
        <w:rPr>
          <w:rFonts w:ascii="Book Antiqua" w:hAnsi="Book Antiqua" w:cs="Times New Roman"/>
          <w:sz w:val="24"/>
          <w:szCs w:val="24"/>
        </w:rPr>
        <w:t>Положения</w:t>
      </w:r>
      <w:r w:rsidRPr="00582B8A">
        <w:rPr>
          <w:rFonts w:ascii="Book Antiqua" w:hAnsi="Book Antiqua" w:cs="Times New Roman"/>
          <w:sz w:val="24"/>
          <w:szCs w:val="24"/>
        </w:rPr>
        <w:t xml:space="preserve">, а также на исполнение судебных актов по искам к казне </w:t>
      </w:r>
      <w:r w:rsidR="00633EF8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4E0F3A" w:rsidRPr="00582B8A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582B8A">
        <w:rPr>
          <w:rFonts w:ascii="Book Antiqua" w:hAnsi="Book Antiqua" w:cs="Times New Roman"/>
          <w:sz w:val="24"/>
          <w:szCs w:val="24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местного самоуправления либо должностных лиц этих органов, выбираются </w:t>
      </w:r>
      <w:r w:rsidR="00E46A22" w:rsidRPr="00582B8A">
        <w:rPr>
          <w:rFonts w:ascii="Book Antiqua" w:hAnsi="Book Antiqua" w:cs="Times New Roman"/>
          <w:sz w:val="24"/>
          <w:szCs w:val="24"/>
        </w:rPr>
        <w:t xml:space="preserve">местной администрацией </w:t>
      </w:r>
      <w:r w:rsidR="00633EF8">
        <w:rPr>
          <w:rFonts w:ascii="Book Antiqua" w:hAnsi="Book Antiqua" w:cs="Times New Roman"/>
          <w:sz w:val="24"/>
          <w:szCs w:val="24"/>
        </w:rPr>
        <w:t>Качинского</w:t>
      </w:r>
      <w:r w:rsidR="00E46A22" w:rsidRPr="00582B8A">
        <w:rPr>
          <w:rFonts w:ascii="Book Antiqua" w:hAnsi="Book Antiqua" w:cs="Times New Roman"/>
          <w:sz w:val="24"/>
          <w:szCs w:val="24"/>
        </w:rPr>
        <w:t xml:space="preserve"> муниципального округа</w:t>
      </w:r>
      <w:r w:rsidRPr="00582B8A">
        <w:rPr>
          <w:rFonts w:ascii="Book Antiqua" w:hAnsi="Book Antiqua" w:cs="Times New Roman"/>
          <w:sz w:val="24"/>
          <w:szCs w:val="24"/>
        </w:rPr>
        <w:t>, в ведении котор</w:t>
      </w:r>
      <w:r w:rsidR="003B2F2D" w:rsidRPr="00582B8A">
        <w:rPr>
          <w:rFonts w:ascii="Book Antiqua" w:hAnsi="Book Antiqua" w:cs="Times New Roman"/>
          <w:sz w:val="24"/>
          <w:szCs w:val="24"/>
        </w:rPr>
        <w:t>ой</w:t>
      </w:r>
      <w:r w:rsidRPr="00582B8A">
        <w:rPr>
          <w:rFonts w:ascii="Book Antiqua" w:hAnsi="Book Antiqua" w:cs="Times New Roman"/>
          <w:sz w:val="24"/>
          <w:szCs w:val="24"/>
        </w:rPr>
        <w:t xml:space="preserve"> находится </w:t>
      </w:r>
      <w:r w:rsidR="00520C69" w:rsidRPr="00582B8A">
        <w:rPr>
          <w:rFonts w:ascii="Book Antiqua" w:hAnsi="Book Antiqua" w:cs="Times New Roman"/>
          <w:sz w:val="24"/>
          <w:szCs w:val="24"/>
        </w:rPr>
        <w:t>осуществление указанных</w:t>
      </w:r>
      <w:proofErr w:type="gramEnd"/>
      <w:r w:rsidRPr="00582B8A">
        <w:rPr>
          <w:rFonts w:ascii="Book Antiqua" w:hAnsi="Book Antiqua" w:cs="Times New Roman"/>
          <w:sz w:val="24"/>
          <w:szCs w:val="24"/>
        </w:rPr>
        <w:t xml:space="preserve"> расходов. При этом к расчету прилагается краткая пояснительная записка с обоснованием применения выбранного метода планирования бюджетных ассигнований.</w:t>
      </w:r>
    </w:p>
    <w:p w:rsidR="00067785" w:rsidRDefault="00067785" w:rsidP="0004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p w:rsidR="00067785" w:rsidRDefault="00067785" w:rsidP="0004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p w:rsidR="00067785" w:rsidRDefault="00067785" w:rsidP="0004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p w:rsidR="00067785" w:rsidRDefault="00067785" w:rsidP="0004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p w:rsidR="00067785" w:rsidRDefault="00067785" w:rsidP="0004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p w:rsidR="00067785" w:rsidRDefault="00067785" w:rsidP="0004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966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268"/>
        <w:gridCol w:w="1899"/>
      </w:tblGrid>
      <w:tr w:rsidR="00067785" w:rsidRPr="005A5301" w:rsidTr="00282EA1">
        <w:tc>
          <w:tcPr>
            <w:tcW w:w="5495" w:type="dxa"/>
            <w:vAlign w:val="center"/>
          </w:tcPr>
          <w:p w:rsidR="00067785" w:rsidRPr="005A5301" w:rsidRDefault="00067785" w:rsidP="00282EA1">
            <w:pPr>
              <w:widowControl w:val="0"/>
              <w:spacing w:after="0" w:line="100" w:lineRule="atLeast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  <w:r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Глава местной администрации</w:t>
            </w:r>
          </w:p>
          <w:p w:rsidR="00067785" w:rsidRPr="005A5301" w:rsidRDefault="00633EF8" w:rsidP="00282EA1">
            <w:pPr>
              <w:widowControl w:val="0"/>
              <w:spacing w:after="0" w:line="100" w:lineRule="atLeast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Качинского</w:t>
            </w:r>
            <w:r w:rsidR="00067785"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268" w:type="dxa"/>
            <w:vAlign w:val="center"/>
          </w:tcPr>
          <w:p w:rsidR="00067785" w:rsidRPr="005A5301" w:rsidRDefault="00067785" w:rsidP="00282EA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</w:p>
        </w:tc>
        <w:tc>
          <w:tcPr>
            <w:tcW w:w="1899" w:type="dxa"/>
            <w:vAlign w:val="center"/>
          </w:tcPr>
          <w:p w:rsidR="00067785" w:rsidRPr="005A5301" w:rsidRDefault="00633EF8" w:rsidP="00282EA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067785" w:rsidRPr="00582B8A" w:rsidRDefault="00067785" w:rsidP="00040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sectPr w:rsidR="00067785" w:rsidRPr="00582B8A" w:rsidSect="00A6319E">
      <w:headerReference w:type="default" r:id="rId10"/>
      <w:headerReference w:type="first" r:id="rId11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72" w:rsidRDefault="00275772" w:rsidP="00F66A3E">
      <w:pPr>
        <w:spacing w:after="0" w:line="240" w:lineRule="auto"/>
      </w:pPr>
      <w:r>
        <w:separator/>
      </w:r>
    </w:p>
  </w:endnote>
  <w:endnote w:type="continuationSeparator" w:id="0">
    <w:p w:rsidR="00275772" w:rsidRDefault="00275772" w:rsidP="00F6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72" w:rsidRDefault="00275772" w:rsidP="00F66A3E">
      <w:pPr>
        <w:spacing w:after="0" w:line="240" w:lineRule="auto"/>
      </w:pPr>
      <w:r>
        <w:separator/>
      </w:r>
    </w:p>
  </w:footnote>
  <w:footnote w:type="continuationSeparator" w:id="0">
    <w:p w:rsidR="00275772" w:rsidRDefault="00275772" w:rsidP="00F6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26796"/>
    </w:sdtPr>
    <w:sdtEndPr/>
    <w:sdtContent>
      <w:p w:rsidR="00A6319E" w:rsidRDefault="00CC397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B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A3E" w:rsidRDefault="00F66A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9E" w:rsidRDefault="00A6319E">
    <w:pPr>
      <w:pStyle w:val="a5"/>
    </w:pPr>
  </w:p>
  <w:p w:rsidR="00A6319E" w:rsidRDefault="00A631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FF"/>
    <w:rsid w:val="00040294"/>
    <w:rsid w:val="000549FF"/>
    <w:rsid w:val="00056CA5"/>
    <w:rsid w:val="00067785"/>
    <w:rsid w:val="00071A9B"/>
    <w:rsid w:val="000C6CE3"/>
    <w:rsid w:val="000D5A65"/>
    <w:rsid w:val="001060A6"/>
    <w:rsid w:val="00137D13"/>
    <w:rsid w:val="00161C4E"/>
    <w:rsid w:val="00172789"/>
    <w:rsid w:val="00175E12"/>
    <w:rsid w:val="00193B11"/>
    <w:rsid w:val="001C091A"/>
    <w:rsid w:val="00201D03"/>
    <w:rsid w:val="00204D63"/>
    <w:rsid w:val="00222E3F"/>
    <w:rsid w:val="0024774A"/>
    <w:rsid w:val="002728B0"/>
    <w:rsid w:val="00275772"/>
    <w:rsid w:val="00290F68"/>
    <w:rsid w:val="00292D24"/>
    <w:rsid w:val="00297758"/>
    <w:rsid w:val="002B7CE8"/>
    <w:rsid w:val="002C43AA"/>
    <w:rsid w:val="002F1838"/>
    <w:rsid w:val="002F3964"/>
    <w:rsid w:val="0032287D"/>
    <w:rsid w:val="0033077D"/>
    <w:rsid w:val="00332DFB"/>
    <w:rsid w:val="00356C4D"/>
    <w:rsid w:val="003968B6"/>
    <w:rsid w:val="003B080C"/>
    <w:rsid w:val="003B2F2D"/>
    <w:rsid w:val="003D1946"/>
    <w:rsid w:val="003E4D59"/>
    <w:rsid w:val="003F37B6"/>
    <w:rsid w:val="003F3AEB"/>
    <w:rsid w:val="0043127D"/>
    <w:rsid w:val="00431462"/>
    <w:rsid w:val="004368C6"/>
    <w:rsid w:val="004402E6"/>
    <w:rsid w:val="004470D9"/>
    <w:rsid w:val="004578BE"/>
    <w:rsid w:val="004909B9"/>
    <w:rsid w:val="00494AC0"/>
    <w:rsid w:val="004A1D2C"/>
    <w:rsid w:val="004E0F3A"/>
    <w:rsid w:val="00513F12"/>
    <w:rsid w:val="00520C69"/>
    <w:rsid w:val="00533D9B"/>
    <w:rsid w:val="00550772"/>
    <w:rsid w:val="00567E04"/>
    <w:rsid w:val="00582B8A"/>
    <w:rsid w:val="005A4901"/>
    <w:rsid w:val="005A7398"/>
    <w:rsid w:val="005B44A1"/>
    <w:rsid w:val="005C1E40"/>
    <w:rsid w:val="005C31B7"/>
    <w:rsid w:val="005C3583"/>
    <w:rsid w:val="005F496D"/>
    <w:rsid w:val="00602F7B"/>
    <w:rsid w:val="0061027C"/>
    <w:rsid w:val="00611B19"/>
    <w:rsid w:val="006210C0"/>
    <w:rsid w:val="00633EF8"/>
    <w:rsid w:val="00646060"/>
    <w:rsid w:val="006B1194"/>
    <w:rsid w:val="006F5DA4"/>
    <w:rsid w:val="00754354"/>
    <w:rsid w:val="007554AB"/>
    <w:rsid w:val="00760C45"/>
    <w:rsid w:val="00767ECF"/>
    <w:rsid w:val="00770E35"/>
    <w:rsid w:val="00782E40"/>
    <w:rsid w:val="007839BF"/>
    <w:rsid w:val="007A46CC"/>
    <w:rsid w:val="007A4AE1"/>
    <w:rsid w:val="007B62B1"/>
    <w:rsid w:val="00812272"/>
    <w:rsid w:val="00816A4F"/>
    <w:rsid w:val="0085274B"/>
    <w:rsid w:val="00852EC0"/>
    <w:rsid w:val="008675C0"/>
    <w:rsid w:val="00877B5C"/>
    <w:rsid w:val="008B14BF"/>
    <w:rsid w:val="008C0A19"/>
    <w:rsid w:val="008F1E3B"/>
    <w:rsid w:val="00903F64"/>
    <w:rsid w:val="0091123D"/>
    <w:rsid w:val="00951B38"/>
    <w:rsid w:val="00963D0B"/>
    <w:rsid w:val="009646FC"/>
    <w:rsid w:val="00973A0E"/>
    <w:rsid w:val="00974521"/>
    <w:rsid w:val="00974544"/>
    <w:rsid w:val="009813D6"/>
    <w:rsid w:val="0099352D"/>
    <w:rsid w:val="009E1B24"/>
    <w:rsid w:val="009E6CC3"/>
    <w:rsid w:val="00A116E1"/>
    <w:rsid w:val="00A251F3"/>
    <w:rsid w:val="00A617B8"/>
    <w:rsid w:val="00A6319E"/>
    <w:rsid w:val="00A963BF"/>
    <w:rsid w:val="00AA0340"/>
    <w:rsid w:val="00AA4271"/>
    <w:rsid w:val="00AA4F07"/>
    <w:rsid w:val="00AA61CF"/>
    <w:rsid w:val="00B0747A"/>
    <w:rsid w:val="00B231ED"/>
    <w:rsid w:val="00B27803"/>
    <w:rsid w:val="00B54CD1"/>
    <w:rsid w:val="00B604FA"/>
    <w:rsid w:val="00B71DE1"/>
    <w:rsid w:val="00B72191"/>
    <w:rsid w:val="00B73EE9"/>
    <w:rsid w:val="00B74C07"/>
    <w:rsid w:val="00B823D6"/>
    <w:rsid w:val="00B925C1"/>
    <w:rsid w:val="00BA030D"/>
    <w:rsid w:val="00BC263F"/>
    <w:rsid w:val="00BC7DAB"/>
    <w:rsid w:val="00BD0D2F"/>
    <w:rsid w:val="00BD1DCF"/>
    <w:rsid w:val="00BD58DE"/>
    <w:rsid w:val="00BE1B9D"/>
    <w:rsid w:val="00BE6E53"/>
    <w:rsid w:val="00C02F58"/>
    <w:rsid w:val="00C05620"/>
    <w:rsid w:val="00C07888"/>
    <w:rsid w:val="00C12DC2"/>
    <w:rsid w:val="00C1756F"/>
    <w:rsid w:val="00C25CC9"/>
    <w:rsid w:val="00C3033F"/>
    <w:rsid w:val="00C913C7"/>
    <w:rsid w:val="00C91A46"/>
    <w:rsid w:val="00C971CE"/>
    <w:rsid w:val="00CA7F78"/>
    <w:rsid w:val="00CC397E"/>
    <w:rsid w:val="00CD4FD6"/>
    <w:rsid w:val="00CE0C26"/>
    <w:rsid w:val="00CE1C4C"/>
    <w:rsid w:val="00CE54D5"/>
    <w:rsid w:val="00CF0C8E"/>
    <w:rsid w:val="00CF2ACF"/>
    <w:rsid w:val="00D006DC"/>
    <w:rsid w:val="00D036AD"/>
    <w:rsid w:val="00D065C4"/>
    <w:rsid w:val="00D1566C"/>
    <w:rsid w:val="00D25F5A"/>
    <w:rsid w:val="00D51700"/>
    <w:rsid w:val="00D7149F"/>
    <w:rsid w:val="00D96D4F"/>
    <w:rsid w:val="00DB0FFB"/>
    <w:rsid w:val="00DB2384"/>
    <w:rsid w:val="00DC0D2B"/>
    <w:rsid w:val="00DE07AA"/>
    <w:rsid w:val="00DE6617"/>
    <w:rsid w:val="00DE7081"/>
    <w:rsid w:val="00E06586"/>
    <w:rsid w:val="00E27529"/>
    <w:rsid w:val="00E3000A"/>
    <w:rsid w:val="00E41A4F"/>
    <w:rsid w:val="00E46A22"/>
    <w:rsid w:val="00E47A12"/>
    <w:rsid w:val="00E505CA"/>
    <w:rsid w:val="00E54696"/>
    <w:rsid w:val="00E66E5E"/>
    <w:rsid w:val="00E81421"/>
    <w:rsid w:val="00EB73EC"/>
    <w:rsid w:val="00EC0F7B"/>
    <w:rsid w:val="00ED5AAB"/>
    <w:rsid w:val="00EE3A9D"/>
    <w:rsid w:val="00EE5CEF"/>
    <w:rsid w:val="00F36BE6"/>
    <w:rsid w:val="00F66A3E"/>
    <w:rsid w:val="00F72695"/>
    <w:rsid w:val="00F740F0"/>
    <w:rsid w:val="00F85AFB"/>
    <w:rsid w:val="00F923D9"/>
    <w:rsid w:val="00FB7074"/>
    <w:rsid w:val="00FD43FA"/>
    <w:rsid w:val="00FF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A3E"/>
  </w:style>
  <w:style w:type="paragraph" w:styleId="a7">
    <w:name w:val="footer"/>
    <w:basedOn w:val="a"/>
    <w:link w:val="a8"/>
    <w:uiPriority w:val="99"/>
    <w:unhideWhenUsed/>
    <w:rsid w:val="00F6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A3E"/>
  </w:style>
  <w:style w:type="paragraph" w:styleId="a9">
    <w:name w:val="No Spacing"/>
    <w:link w:val="aa"/>
    <w:uiPriority w:val="1"/>
    <w:qFormat/>
    <w:rsid w:val="00DB23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B238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DB23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A3E"/>
  </w:style>
  <w:style w:type="paragraph" w:styleId="a7">
    <w:name w:val="footer"/>
    <w:basedOn w:val="a"/>
    <w:link w:val="a8"/>
    <w:uiPriority w:val="99"/>
    <w:unhideWhenUsed/>
    <w:rsid w:val="00F6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A3E"/>
  </w:style>
  <w:style w:type="paragraph" w:styleId="a9">
    <w:name w:val="No Spacing"/>
    <w:link w:val="aa"/>
    <w:uiPriority w:val="1"/>
    <w:qFormat/>
    <w:rsid w:val="00DB23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B238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DB23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00A9DCAB28F05D7650E59ED15B08071F7C0BB610EBB1264AD9705FAC405D737F19F5C568601CF4I9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89F-4A8E-4710-B0C1-27497A1E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СИБАТРОВА НАДЕЖДА ЕВГЕНЬЕВНА</dc:creator>
  <cp:lastModifiedBy>Бухгалтер</cp:lastModifiedBy>
  <cp:revision>4</cp:revision>
  <cp:lastPrinted>2015-02-19T11:59:00Z</cp:lastPrinted>
  <dcterms:created xsi:type="dcterms:W3CDTF">2015-07-29T06:57:00Z</dcterms:created>
  <dcterms:modified xsi:type="dcterms:W3CDTF">2015-10-13T10:48:00Z</dcterms:modified>
</cp:coreProperties>
</file>