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 wp14:anchorId="1B038584" wp14:editId="7125C635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FB0779">
        <w:rPr>
          <w:rFonts w:ascii="Book Antiqua" w:hAnsi="Book Antiqua"/>
          <w:b/>
          <w:i/>
          <w:sz w:val="40"/>
          <w:szCs w:val="40"/>
        </w:rPr>
        <w:t>111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7A79EC">
        <w:tc>
          <w:tcPr>
            <w:tcW w:w="5110" w:type="dxa"/>
            <w:hideMark/>
          </w:tcPr>
          <w:p w:rsidR="008F19CB" w:rsidRPr="00D94ECD" w:rsidRDefault="00FB0779" w:rsidP="00FB077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08 декабря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FC1BEB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7A79EC">
        <w:tc>
          <w:tcPr>
            <w:tcW w:w="9354" w:type="dxa"/>
            <w:gridSpan w:val="2"/>
          </w:tcPr>
          <w:p w:rsidR="008F19CB" w:rsidRPr="000833E6" w:rsidRDefault="008F19CB" w:rsidP="007A79EC">
            <w:pPr>
              <w:pStyle w:val="af3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8F19CB" w:rsidRPr="000833E6" w:rsidRDefault="002A1EA0" w:rsidP="00FB0779">
            <w:pPr>
              <w:pStyle w:val="af3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4871B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Об утверждении </w:t>
            </w:r>
            <w:proofErr w:type="gramStart"/>
            <w:r w:rsidRPr="004871B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Перечн</w:t>
            </w:r>
            <w:r w:rsidR="004D2753">
              <w:rPr>
                <w:rFonts w:ascii="Book Antiqua" w:hAnsi="Book Antiqua"/>
                <w:b/>
                <w:color w:val="000000"/>
                <w:sz w:val="24"/>
                <w:szCs w:val="24"/>
              </w:rPr>
              <w:t>я</w:t>
            </w:r>
            <w:r w:rsidRPr="004871B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муниципальных программ внутригородского муниципального образования города Севастополя</w:t>
            </w:r>
            <w:proofErr w:type="gramEnd"/>
            <w:r w:rsidRPr="004871B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Качинский муниципальный округ на 201</w:t>
            </w:r>
            <w:r w:rsidR="00FB0779">
              <w:rPr>
                <w:rFonts w:ascii="Book Antiqua" w:hAnsi="Book Antiqua"/>
                <w:b/>
                <w:color w:val="000000"/>
                <w:sz w:val="24"/>
                <w:szCs w:val="24"/>
              </w:rPr>
              <w:t>8</w:t>
            </w:r>
            <w:r w:rsidRPr="004871B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год</w:t>
            </w:r>
            <w:r w:rsidR="006545BC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и </w:t>
            </w:r>
            <w:r w:rsidR="006545BC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ru-RU"/>
              </w:rPr>
              <w:t>на плановый период 2019-2020 годов</w:t>
            </w:r>
          </w:p>
        </w:tc>
      </w:tr>
    </w:tbl>
    <w:p w:rsidR="008F19CB" w:rsidRPr="00DD6DC6" w:rsidRDefault="002A1EA0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2A1EA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Руководствуясь Бюджетным кодексом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Закон Севастополя от 30.12.2014 № 102-ЗС «О местном самоуправлении в городе Севастополе», Уставом внутригородского муниципального образования города Севастополя Качинский муниципальный округ, </w:t>
      </w:r>
      <w:r w:rsidR="00FC1BEB" w:rsidRPr="00FC1BEB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FC1BEB" w:rsidRPr="00FC1BEB">
        <w:rPr>
          <w:rFonts w:ascii="Book Antiqua" w:hAnsi="Book Antiqua"/>
          <w:b w:val="0"/>
          <w:sz w:val="24"/>
          <w:szCs w:val="24"/>
        </w:rPr>
        <w:t>решением Совета Качинского муниципального округа от 19.03.2015 № 13,</w:t>
      </w:r>
      <w:r w:rsidR="00FC1BEB">
        <w:rPr>
          <w:rFonts w:ascii="Book Antiqua" w:hAnsi="Book Antiqua"/>
          <w:sz w:val="24"/>
          <w:szCs w:val="24"/>
        </w:rPr>
        <w:t xml:space="preserve"> 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Положением о местной администрации внутригородского муниципального образования города Севастополя</w:t>
      </w:r>
      <w:proofErr w:type="gramEnd"/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2329A8" w:rsidRDefault="00A71CBE" w:rsidP="00C1759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2A1EA0" w:rsidRPr="004871B5">
        <w:rPr>
          <w:rFonts w:ascii="Book Antiqua" w:hAnsi="Book Antiqua"/>
          <w:sz w:val="24"/>
          <w:szCs w:val="24"/>
        </w:rPr>
        <w:t xml:space="preserve">Перечень муниципальных программ внутригородского муниципального образования города Севастополя Качинский муниципальный округ </w:t>
      </w:r>
      <w:r w:rsidR="006545BC" w:rsidRPr="006545BC">
        <w:rPr>
          <w:rFonts w:ascii="Book Antiqua" w:hAnsi="Book Antiqua"/>
          <w:color w:val="000000"/>
          <w:sz w:val="24"/>
          <w:szCs w:val="24"/>
        </w:rPr>
        <w:t xml:space="preserve">на 2018 год и </w:t>
      </w:r>
      <w:r w:rsidR="006545BC" w:rsidRPr="006545BC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="006545BC">
        <w:rPr>
          <w:rFonts w:ascii="Book Antiqua" w:hAnsi="Book Antiqua" w:cs="Book Antiqua"/>
          <w:sz w:val="24"/>
          <w:szCs w:val="24"/>
        </w:rPr>
        <w:t xml:space="preserve"> </w:t>
      </w:r>
      <w:r w:rsidR="00E86DDB">
        <w:rPr>
          <w:rFonts w:ascii="Book Antiqua" w:hAnsi="Book Antiqua" w:cs="Book Antiqua"/>
          <w:sz w:val="24"/>
          <w:szCs w:val="24"/>
        </w:rPr>
        <w:t>(</w:t>
      </w:r>
      <w:r w:rsidR="00E86DDB" w:rsidRPr="00E86DDB">
        <w:rPr>
          <w:rFonts w:ascii="Book Antiqua" w:hAnsi="Book Antiqua" w:cs="Book Antiqua"/>
          <w:caps/>
          <w:sz w:val="24"/>
          <w:szCs w:val="24"/>
        </w:rPr>
        <w:t>Приложение</w:t>
      </w:r>
      <w:r w:rsidR="00E86DDB" w:rsidRPr="00C54076">
        <w:rPr>
          <w:rFonts w:ascii="Book Antiqua" w:hAnsi="Book Antiqua" w:cs="Book Antiqua"/>
          <w:sz w:val="24"/>
          <w:szCs w:val="24"/>
        </w:rPr>
        <w:t>)</w:t>
      </w:r>
      <w:r w:rsidR="00E86DDB">
        <w:rPr>
          <w:rFonts w:ascii="Book Antiqua" w:hAnsi="Book Antiqua" w:cs="Book Antiqua"/>
          <w:sz w:val="24"/>
          <w:szCs w:val="24"/>
        </w:rPr>
        <w:t>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FB0779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86DD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p w:rsidR="004B19C6" w:rsidRPr="00AE6469" w:rsidRDefault="004B19C6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7A79EC">
        <w:tc>
          <w:tcPr>
            <w:tcW w:w="5637" w:type="dxa"/>
            <w:vAlign w:val="center"/>
            <w:hideMark/>
          </w:tcPr>
          <w:p w:rsidR="00E86DDB" w:rsidRPr="00AE6469" w:rsidRDefault="00E86DDB" w:rsidP="007A79E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7A79E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A1EA0" w:rsidRDefault="002A1EA0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2A1EA0" w:rsidRDefault="002A1EA0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2A1EA0" w:rsidRDefault="002A1EA0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2A1EA0" w:rsidRDefault="002A1EA0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>Приложение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FC1BEB">
        <w:rPr>
          <w:rFonts w:ascii="Book Antiqua" w:hAnsi="Book Antiqua" w:cs="Book Antiqua"/>
          <w:sz w:val="20"/>
          <w:szCs w:val="20"/>
        </w:rPr>
        <w:t>П</w:t>
      </w:r>
      <w:r w:rsidR="00BF5F90">
        <w:rPr>
          <w:rFonts w:ascii="Book Antiqua" w:hAnsi="Book Antiqua" w:cs="Book Antiqua"/>
          <w:sz w:val="20"/>
          <w:szCs w:val="20"/>
        </w:rPr>
        <w:t>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 w:rsidR="00BF5F90"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 w:rsidR="00BF5F90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FB0779">
        <w:rPr>
          <w:rFonts w:ascii="Book Antiqua" w:hAnsi="Book Antiqua" w:cs="Book Antiqua"/>
          <w:sz w:val="20"/>
          <w:szCs w:val="20"/>
        </w:rPr>
        <w:t xml:space="preserve"> 08</w:t>
      </w:r>
      <w:r w:rsidR="00A61C6F">
        <w:rPr>
          <w:rFonts w:ascii="Book Antiqua" w:hAnsi="Book Antiqua" w:cs="Book Antiqua"/>
          <w:sz w:val="20"/>
          <w:szCs w:val="20"/>
        </w:rPr>
        <w:t>.1</w:t>
      </w:r>
      <w:r w:rsidR="00FB0779">
        <w:rPr>
          <w:rFonts w:ascii="Book Antiqua" w:hAnsi="Book Antiqua" w:cs="Book Antiqua"/>
          <w:sz w:val="20"/>
          <w:szCs w:val="20"/>
        </w:rPr>
        <w:t>2</w:t>
      </w:r>
      <w:r w:rsidR="00A61C6F"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FB0779"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FB0779">
        <w:rPr>
          <w:rFonts w:ascii="Book Antiqua" w:hAnsi="Book Antiqua" w:cs="Book Antiqua"/>
          <w:sz w:val="20"/>
          <w:szCs w:val="20"/>
        </w:rPr>
        <w:t>111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2A1EA0" w:rsidRDefault="002A1EA0" w:rsidP="002A1EA0">
      <w:pPr>
        <w:autoSpaceDE w:val="0"/>
        <w:autoSpaceDN w:val="0"/>
        <w:adjustRightInd w:val="0"/>
        <w:ind w:left="567" w:firstLine="993"/>
        <w:jc w:val="center"/>
        <w:rPr>
          <w:rFonts w:ascii="Book Antiqua" w:hAnsi="Book Antiqua"/>
          <w:b/>
          <w:color w:val="000000"/>
        </w:rPr>
      </w:pPr>
      <w:bookmarkStart w:id="0" w:name="Par34"/>
      <w:bookmarkEnd w:id="0"/>
      <w:r w:rsidRPr="00C12B76">
        <w:rPr>
          <w:rFonts w:ascii="Book Antiqua" w:hAnsi="Book Antiqua"/>
          <w:b/>
          <w:color w:val="000000"/>
        </w:rPr>
        <w:t xml:space="preserve">Перечень муниципальных программ </w:t>
      </w:r>
      <w:r w:rsidRPr="004871B5">
        <w:rPr>
          <w:rFonts w:ascii="Book Antiqua" w:hAnsi="Book Antiqua"/>
          <w:b/>
          <w:color w:val="000000"/>
        </w:rPr>
        <w:t xml:space="preserve">внутригородского муниципального образования города Севастополя Качинский муниципальный округ </w:t>
      </w:r>
      <w:r w:rsidR="006545BC" w:rsidRPr="004871B5">
        <w:rPr>
          <w:rFonts w:ascii="Book Antiqua" w:hAnsi="Book Antiqua"/>
          <w:b/>
          <w:color w:val="000000"/>
        </w:rPr>
        <w:t>на 201</w:t>
      </w:r>
      <w:r w:rsidR="006545BC">
        <w:rPr>
          <w:rFonts w:ascii="Book Antiqua" w:hAnsi="Book Antiqua"/>
          <w:b/>
          <w:color w:val="000000"/>
        </w:rPr>
        <w:t>8</w:t>
      </w:r>
      <w:r w:rsidR="006545BC" w:rsidRPr="004871B5">
        <w:rPr>
          <w:rFonts w:ascii="Book Antiqua" w:hAnsi="Book Antiqua"/>
          <w:b/>
          <w:color w:val="000000"/>
        </w:rPr>
        <w:t xml:space="preserve"> год</w:t>
      </w:r>
      <w:r w:rsidR="006545BC">
        <w:rPr>
          <w:rFonts w:ascii="Book Antiqua" w:hAnsi="Book Antiqua"/>
          <w:b/>
          <w:color w:val="000000"/>
        </w:rPr>
        <w:t xml:space="preserve"> и </w:t>
      </w:r>
      <w:r w:rsidR="006545BC">
        <w:rPr>
          <w:rFonts w:ascii="Book Antiqua" w:hAnsi="Book Antiqua"/>
          <w:b/>
          <w:bCs/>
          <w:color w:val="000000"/>
          <w:lang w:bidi="ru-RU"/>
        </w:rPr>
        <w:t>на плановый период 2019-2020 годов</w:t>
      </w:r>
    </w:p>
    <w:p w:rsidR="00FC1BEB" w:rsidRPr="00C12B76" w:rsidRDefault="00FC1BEB" w:rsidP="002A1EA0">
      <w:pPr>
        <w:autoSpaceDE w:val="0"/>
        <w:autoSpaceDN w:val="0"/>
        <w:adjustRightInd w:val="0"/>
        <w:ind w:left="567" w:firstLine="993"/>
        <w:jc w:val="center"/>
        <w:rPr>
          <w:rFonts w:ascii="Book Antiqua" w:hAnsi="Book Antiqua"/>
          <w:b/>
          <w:color w:val="000000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656"/>
        <w:gridCol w:w="5267"/>
        <w:gridCol w:w="3080"/>
      </w:tblGrid>
      <w:tr w:rsidR="002A1EA0" w:rsidTr="00773D80">
        <w:tc>
          <w:tcPr>
            <w:tcW w:w="656" w:type="dxa"/>
            <w:vAlign w:val="center"/>
          </w:tcPr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 xml:space="preserve">№ </w:t>
            </w:r>
            <w:proofErr w:type="gramStart"/>
            <w:r w:rsidRPr="00143D44">
              <w:rPr>
                <w:rFonts w:ascii="Book Antiqua" w:hAnsi="Book Antiqua"/>
                <w:b/>
                <w:color w:val="000000"/>
              </w:rPr>
              <w:t>п</w:t>
            </w:r>
            <w:proofErr w:type="gramEnd"/>
            <w:r w:rsidRPr="00143D44">
              <w:rPr>
                <w:rFonts w:ascii="Book Antiqua" w:hAnsi="Book Antiqua"/>
                <w:b/>
                <w:color w:val="000000"/>
              </w:rPr>
              <w:t>/п</w:t>
            </w:r>
          </w:p>
        </w:tc>
        <w:tc>
          <w:tcPr>
            <w:tcW w:w="5267" w:type="dxa"/>
            <w:vAlign w:val="center"/>
          </w:tcPr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Наименование</w:t>
            </w:r>
          </w:p>
        </w:tc>
        <w:tc>
          <w:tcPr>
            <w:tcW w:w="3080" w:type="dxa"/>
            <w:vAlign w:val="center"/>
          </w:tcPr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Ответственный</w:t>
            </w:r>
          </w:p>
          <w:p w:rsidR="002A1EA0" w:rsidRPr="00143D44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исполнитель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1.</w:t>
            </w:r>
          </w:p>
        </w:tc>
        <w:tc>
          <w:tcPr>
            <w:tcW w:w="5267" w:type="dxa"/>
            <w:vAlign w:val="center"/>
          </w:tcPr>
          <w:p w:rsidR="002A1EA0" w:rsidRPr="006545BC" w:rsidRDefault="002A1EA0" w:rsidP="00FB077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545BC">
              <w:rPr>
                <w:rFonts w:ascii="Book Antiqua" w:hAnsi="Book Antiqua"/>
                <w:color w:val="000000"/>
              </w:rPr>
              <w:t xml:space="preserve">«Развитие культуры во внутригородском муниципальном образовании города Севастополя Качинский муниципальный округ» </w:t>
            </w:r>
            <w:r w:rsidR="006545BC" w:rsidRPr="006545BC">
              <w:rPr>
                <w:rFonts w:ascii="Book Antiqua" w:hAnsi="Book Antiqua"/>
                <w:color w:val="000000"/>
              </w:rPr>
              <w:t xml:space="preserve">на 2018 год и </w:t>
            </w:r>
            <w:r w:rsidR="006545BC" w:rsidRPr="006545BC">
              <w:rPr>
                <w:rFonts w:ascii="Book Antiqua" w:hAnsi="Book Antiqua"/>
                <w:bCs/>
                <w:color w:val="000000"/>
                <w:lang w:bidi="ru-RU"/>
              </w:rPr>
              <w:t>на плановый период 2019-2020 годов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2.</w:t>
            </w:r>
          </w:p>
        </w:tc>
        <w:tc>
          <w:tcPr>
            <w:tcW w:w="5267" w:type="dxa"/>
            <w:vAlign w:val="center"/>
          </w:tcPr>
          <w:p w:rsidR="002A1EA0" w:rsidRPr="006545BC" w:rsidRDefault="002A1EA0" w:rsidP="00FB077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545BC">
              <w:rPr>
                <w:rFonts w:ascii="Book Antiqua" w:hAnsi="Book Antiqua"/>
                <w:color w:val="000000"/>
              </w:rPr>
              <w:t xml:space="preserve">«Развитие физической культуры и спорта во внутригородском муниципальном образовании города Севастополя Качинский муниципальный округ» </w:t>
            </w:r>
            <w:r w:rsidR="006545BC" w:rsidRPr="006545BC">
              <w:rPr>
                <w:rFonts w:ascii="Book Antiqua" w:hAnsi="Book Antiqua"/>
                <w:color w:val="000000"/>
              </w:rPr>
              <w:t xml:space="preserve">на 2018 год и </w:t>
            </w:r>
            <w:r w:rsidR="006545BC" w:rsidRPr="006545BC">
              <w:rPr>
                <w:rFonts w:ascii="Book Antiqua" w:hAnsi="Book Antiqua"/>
                <w:bCs/>
                <w:color w:val="000000"/>
                <w:lang w:bidi="ru-RU"/>
              </w:rPr>
              <w:t>на плановый период 2019-2020 годов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3.</w:t>
            </w:r>
          </w:p>
        </w:tc>
        <w:tc>
          <w:tcPr>
            <w:tcW w:w="5267" w:type="dxa"/>
            <w:vAlign w:val="center"/>
          </w:tcPr>
          <w:p w:rsidR="002A1EA0" w:rsidRPr="006545BC" w:rsidRDefault="002A1EA0" w:rsidP="00FB077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545BC">
              <w:rPr>
                <w:rFonts w:ascii="Book Antiqua" w:hAnsi="Book Antiqua"/>
                <w:color w:val="000000"/>
              </w:rPr>
              <w:t xml:space="preserve">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Качинский муниципальный округ» </w:t>
            </w:r>
            <w:r w:rsidR="006545BC" w:rsidRPr="006545BC">
              <w:rPr>
                <w:rFonts w:ascii="Book Antiqua" w:hAnsi="Book Antiqua"/>
                <w:color w:val="000000"/>
              </w:rPr>
              <w:t xml:space="preserve">на 2018 год и </w:t>
            </w:r>
            <w:r w:rsidR="006545BC" w:rsidRPr="006545BC">
              <w:rPr>
                <w:rFonts w:ascii="Book Antiqua" w:hAnsi="Book Antiqua"/>
                <w:bCs/>
                <w:color w:val="000000"/>
                <w:lang w:bidi="ru-RU"/>
              </w:rPr>
              <w:t>на плановый период 2019-2020 годов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</w:t>
            </w:r>
            <w:bookmarkStart w:id="1" w:name="_GoBack"/>
            <w:bookmarkEnd w:id="1"/>
            <w:r w:rsidRPr="00C12B76">
              <w:rPr>
                <w:rFonts w:ascii="Book Antiqua" w:hAnsi="Book Antiqua"/>
                <w:color w:val="000000"/>
              </w:rPr>
              <w:t>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2A1EA0" w:rsidTr="00773D80">
        <w:tc>
          <w:tcPr>
            <w:tcW w:w="656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4.</w:t>
            </w:r>
          </w:p>
        </w:tc>
        <w:tc>
          <w:tcPr>
            <w:tcW w:w="5267" w:type="dxa"/>
            <w:vAlign w:val="center"/>
          </w:tcPr>
          <w:p w:rsidR="002A1EA0" w:rsidRPr="006545BC" w:rsidRDefault="002A1EA0" w:rsidP="00FB077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545BC">
              <w:rPr>
                <w:rFonts w:ascii="Book Antiqua" w:hAnsi="Book Antiqua"/>
                <w:color w:val="000000"/>
              </w:rPr>
              <w:t xml:space="preserve">«Информационное общество» </w:t>
            </w:r>
            <w:r w:rsidR="006545BC" w:rsidRPr="006545BC">
              <w:rPr>
                <w:rFonts w:ascii="Book Antiqua" w:hAnsi="Book Antiqua"/>
                <w:color w:val="000000"/>
              </w:rPr>
              <w:t xml:space="preserve">на 2018 год и </w:t>
            </w:r>
            <w:r w:rsidR="006545BC" w:rsidRPr="006545BC">
              <w:rPr>
                <w:rFonts w:ascii="Book Antiqua" w:hAnsi="Book Antiqua"/>
                <w:bCs/>
                <w:color w:val="000000"/>
                <w:lang w:bidi="ru-RU"/>
              </w:rPr>
              <w:t>на плановый период 2019-2020 годов</w:t>
            </w:r>
          </w:p>
        </w:tc>
        <w:tc>
          <w:tcPr>
            <w:tcW w:w="3080" w:type="dxa"/>
            <w:vAlign w:val="center"/>
          </w:tcPr>
          <w:p w:rsidR="002A1EA0" w:rsidRPr="00C12B76" w:rsidRDefault="002A1EA0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FB0779" w:rsidTr="00773D80">
        <w:tc>
          <w:tcPr>
            <w:tcW w:w="656" w:type="dxa"/>
            <w:vAlign w:val="center"/>
          </w:tcPr>
          <w:p w:rsidR="00FB0779" w:rsidRPr="00C12B76" w:rsidRDefault="00FB0779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5.</w:t>
            </w:r>
          </w:p>
        </w:tc>
        <w:tc>
          <w:tcPr>
            <w:tcW w:w="5267" w:type="dxa"/>
            <w:vAlign w:val="center"/>
          </w:tcPr>
          <w:p w:rsidR="00FB0779" w:rsidRPr="006545BC" w:rsidRDefault="004B19C6" w:rsidP="004B19C6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6545BC">
              <w:rPr>
                <w:rFonts w:ascii="Book Antiqua" w:hAnsi="Book Antiqua"/>
              </w:rPr>
              <w:t xml:space="preserve">«Благоустройство территории внутригородского муниципального образования города Севастополя Качинский муниципальный округ </w:t>
            </w:r>
            <w:r w:rsidR="006545BC" w:rsidRPr="006545BC">
              <w:rPr>
                <w:rFonts w:ascii="Book Antiqua" w:hAnsi="Book Antiqua"/>
                <w:color w:val="000000"/>
              </w:rPr>
              <w:t xml:space="preserve">на 2018 год и </w:t>
            </w:r>
            <w:r w:rsidR="006545BC" w:rsidRPr="006545BC">
              <w:rPr>
                <w:rFonts w:ascii="Book Antiqua" w:hAnsi="Book Antiqua"/>
                <w:bCs/>
                <w:color w:val="000000"/>
                <w:lang w:bidi="ru-RU"/>
              </w:rPr>
              <w:t>на плановый период 2019-2020 годов</w:t>
            </w:r>
            <w:r w:rsidR="006545BC" w:rsidRPr="006545BC">
              <w:rPr>
                <w:rFonts w:ascii="Book Antiqua" w:hAnsi="Book Antiqua"/>
                <w:bCs/>
                <w:color w:val="000000"/>
                <w:lang w:bidi="ru-RU"/>
              </w:rPr>
              <w:t>»</w:t>
            </w:r>
          </w:p>
        </w:tc>
        <w:tc>
          <w:tcPr>
            <w:tcW w:w="3080" w:type="dxa"/>
            <w:vAlign w:val="center"/>
          </w:tcPr>
          <w:p w:rsidR="00FB0779" w:rsidRPr="004B19C6" w:rsidRDefault="004B19C6" w:rsidP="00773D80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4B19C6">
              <w:rPr>
                <w:rFonts w:ascii="Book Antiqua" w:hAnsi="Book Antiqua"/>
                <w:color w:val="000000"/>
              </w:rPr>
              <w:t>Местная администрация Качинского муниципального округа</w:t>
            </w:r>
          </w:p>
        </w:tc>
      </w:tr>
    </w:tbl>
    <w:p w:rsidR="002A1EA0" w:rsidRDefault="002A1EA0" w:rsidP="002A1EA0">
      <w:pPr>
        <w:pStyle w:val="aa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FB0779" w:rsidRDefault="00FB0779" w:rsidP="002A1EA0">
      <w:pPr>
        <w:pStyle w:val="aa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2A1EA0" w:rsidRPr="004871B5" w:rsidTr="00773D80">
        <w:tc>
          <w:tcPr>
            <w:tcW w:w="5423" w:type="dxa"/>
            <w:vAlign w:val="center"/>
            <w:hideMark/>
          </w:tcPr>
          <w:p w:rsidR="002A1EA0" w:rsidRPr="004871B5" w:rsidRDefault="002A1EA0" w:rsidP="00773D80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4871B5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4871B5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4871B5"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2A1EA0" w:rsidRPr="004871B5" w:rsidRDefault="002A1EA0" w:rsidP="00773D80">
            <w:pPr>
              <w:rPr>
                <w:rFonts w:ascii="Book Antiqua" w:eastAsia="Calibri" w:hAnsi="Book Antiqua"/>
                <w:b/>
                <w:bCs/>
                <w:i/>
                <w:iCs/>
              </w:rPr>
            </w:pPr>
            <w:r w:rsidRPr="004871B5">
              <w:rPr>
                <w:rFonts w:ascii="Book Antiqua" w:eastAsia="Calibri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2A1EA0" w:rsidRPr="004871B5" w:rsidRDefault="002A1EA0" w:rsidP="00773D80">
            <w:pPr>
              <w:rPr>
                <w:rFonts w:ascii="Book Antiqua" w:eastAsia="Calibri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2A1EA0" w:rsidRPr="004871B5" w:rsidRDefault="002A1EA0" w:rsidP="00773D80">
            <w:pPr>
              <w:jc w:val="right"/>
              <w:rPr>
                <w:rFonts w:ascii="Book Antiqua" w:eastAsia="Calibri" w:hAnsi="Book Antiqua"/>
                <w:b/>
                <w:bCs/>
                <w:i/>
                <w:iCs/>
              </w:rPr>
            </w:pPr>
            <w:r w:rsidRPr="004871B5">
              <w:rPr>
                <w:rFonts w:ascii="Book Antiqua" w:eastAsia="Calibri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0833E6" w:rsidRPr="001C5601" w:rsidRDefault="000833E6" w:rsidP="00FC1BEB">
      <w:pPr>
        <w:rPr>
          <w:rFonts w:ascii="Book Antiqua" w:hAnsi="Book Antiqua"/>
          <w:b/>
          <w:sz w:val="56"/>
          <w:szCs w:val="56"/>
        </w:rPr>
      </w:pPr>
    </w:p>
    <w:sectPr w:rsidR="000833E6" w:rsidRPr="001C5601" w:rsidSect="00F2562B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31A" w:rsidRDefault="00B1031A">
      <w:r>
        <w:separator/>
      </w:r>
    </w:p>
  </w:endnote>
  <w:endnote w:type="continuationSeparator" w:id="0">
    <w:p w:rsidR="00B1031A" w:rsidRDefault="00B1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31A" w:rsidRDefault="00B1031A">
      <w:r>
        <w:separator/>
      </w:r>
    </w:p>
  </w:footnote>
  <w:footnote w:type="continuationSeparator" w:id="0">
    <w:p w:rsidR="00B1031A" w:rsidRDefault="00B1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34" w:rsidRDefault="00384A0B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B453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B4534" w:rsidRDefault="00EB453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4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3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42B9"/>
    <w:rsid w:val="000D5B70"/>
    <w:rsid w:val="000D709C"/>
    <w:rsid w:val="000E29EF"/>
    <w:rsid w:val="000E5B5D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A0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288E"/>
    <w:rsid w:val="004028BC"/>
    <w:rsid w:val="004032AE"/>
    <w:rsid w:val="00404770"/>
    <w:rsid w:val="00404D85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4F85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19C6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2753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5BC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81C5B"/>
    <w:rsid w:val="00682377"/>
    <w:rsid w:val="00683342"/>
    <w:rsid w:val="0068450C"/>
    <w:rsid w:val="00687A43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35BB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0F4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659B"/>
    <w:rsid w:val="00AF7A38"/>
    <w:rsid w:val="00B01581"/>
    <w:rsid w:val="00B032C5"/>
    <w:rsid w:val="00B03E7A"/>
    <w:rsid w:val="00B05ED2"/>
    <w:rsid w:val="00B1031A"/>
    <w:rsid w:val="00B12E22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48A0"/>
    <w:rsid w:val="00D769D7"/>
    <w:rsid w:val="00D76A50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154C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2562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779"/>
    <w:rsid w:val="00FB0F8D"/>
    <w:rsid w:val="00FB2CB9"/>
    <w:rsid w:val="00FB2CEB"/>
    <w:rsid w:val="00FB3314"/>
    <w:rsid w:val="00FB3AD3"/>
    <w:rsid w:val="00FB688E"/>
    <w:rsid w:val="00FB74F8"/>
    <w:rsid w:val="00FC1BEB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CEFB-0F99-462F-B965-B4E186C8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11</cp:revision>
  <cp:lastPrinted>2017-12-22T07:01:00Z</cp:lastPrinted>
  <dcterms:created xsi:type="dcterms:W3CDTF">2016-11-24T11:20:00Z</dcterms:created>
  <dcterms:modified xsi:type="dcterms:W3CDTF">2017-12-22T07:02:00Z</dcterms:modified>
</cp:coreProperties>
</file>