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A43D56">
        <w:rPr>
          <w:rFonts w:ascii="Book Antiqua" w:hAnsi="Book Antiqua"/>
          <w:b/>
          <w:i/>
          <w:sz w:val="40"/>
          <w:szCs w:val="40"/>
        </w:rPr>
        <w:t>24</w:t>
      </w:r>
      <w:r w:rsidR="00E362BB"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A43D56" w:rsidP="00A43D56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02</w:t>
            </w:r>
            <w:r w:rsidR="004B0BD3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февраля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7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187C3B" w:rsidRDefault="00187C3B" w:rsidP="00040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155377" w:rsidRPr="006B52BA" w:rsidRDefault="00A43D56" w:rsidP="00040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2A02F7">
        <w:rPr>
          <w:rFonts w:ascii="Book Antiqua" w:hAnsi="Book Antiqua" w:cs="Book Antiqua"/>
          <w:b/>
          <w:sz w:val="24"/>
          <w:szCs w:val="24"/>
        </w:rPr>
        <w:t xml:space="preserve">О </w:t>
      </w:r>
      <w:r w:rsidRPr="004F34D5">
        <w:rPr>
          <w:rFonts w:ascii="Book Antiqua" w:hAnsi="Book Antiqua" w:cs="Book Antiqua"/>
          <w:b/>
          <w:sz w:val="24"/>
          <w:szCs w:val="24"/>
        </w:rPr>
        <w:t xml:space="preserve">мерах по противодействию коррупции в </w:t>
      </w:r>
      <w:r>
        <w:rPr>
          <w:rFonts w:ascii="Book Antiqua" w:hAnsi="Book Antiqua" w:cs="Book Antiqua"/>
          <w:b/>
          <w:sz w:val="24"/>
          <w:szCs w:val="24"/>
        </w:rPr>
        <w:t>местной администрации</w:t>
      </w:r>
      <w:r>
        <w:rPr>
          <w:rFonts w:ascii="Book Antiqua" w:hAnsi="Book Antiqua" w:cs="Book Antiqua"/>
          <w:b/>
          <w:sz w:val="24"/>
          <w:szCs w:val="24"/>
        </w:rPr>
        <w:t xml:space="preserve"> Качинск</w:t>
      </w:r>
      <w:r>
        <w:rPr>
          <w:rFonts w:ascii="Book Antiqua" w:hAnsi="Book Antiqua" w:cs="Book Antiqua"/>
          <w:b/>
          <w:sz w:val="24"/>
          <w:szCs w:val="24"/>
        </w:rPr>
        <w:t>ого</w:t>
      </w:r>
      <w:r>
        <w:rPr>
          <w:rFonts w:ascii="Book Antiqua" w:hAnsi="Book Antiqua" w:cs="Book Antiqua"/>
          <w:b/>
          <w:sz w:val="24"/>
          <w:szCs w:val="24"/>
        </w:rPr>
        <w:t xml:space="preserve"> муниципальн</w:t>
      </w:r>
      <w:r>
        <w:rPr>
          <w:rFonts w:ascii="Book Antiqua" w:hAnsi="Book Antiqua" w:cs="Book Antiqua"/>
          <w:b/>
          <w:sz w:val="24"/>
          <w:szCs w:val="24"/>
        </w:rPr>
        <w:t>ого</w:t>
      </w:r>
      <w:r>
        <w:rPr>
          <w:rFonts w:ascii="Book Antiqua" w:hAnsi="Book Antiqua" w:cs="Book Antiqua"/>
          <w:b/>
          <w:sz w:val="24"/>
          <w:szCs w:val="24"/>
        </w:rPr>
        <w:t xml:space="preserve"> округ</w:t>
      </w:r>
      <w:r>
        <w:rPr>
          <w:rFonts w:ascii="Book Antiqua" w:hAnsi="Book Antiqua" w:cs="Book Antiqua"/>
          <w:b/>
          <w:sz w:val="24"/>
          <w:szCs w:val="24"/>
        </w:rPr>
        <w:t>а</w:t>
      </w:r>
      <w:r w:rsidR="00627C01" w:rsidRPr="006B52BA">
        <w:rPr>
          <w:rFonts w:ascii="Book Antiqua" w:hAnsi="Book Antiqua"/>
          <w:b/>
          <w:color w:val="000000"/>
          <w:sz w:val="24"/>
          <w:szCs w:val="24"/>
        </w:rPr>
        <w:t xml:space="preserve"> </w:t>
      </w:r>
    </w:p>
    <w:p w:rsidR="0004004F" w:rsidRPr="006B52BA" w:rsidRDefault="0004004F" w:rsidP="00040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</w:rPr>
      </w:pPr>
    </w:p>
    <w:p w:rsidR="00A403DB" w:rsidRPr="006B52BA" w:rsidRDefault="004B0BD3" w:rsidP="005A5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6B52BA">
        <w:rPr>
          <w:rFonts w:ascii="Book Antiqua" w:hAnsi="Book Antiqua"/>
          <w:sz w:val="24"/>
          <w:szCs w:val="24"/>
        </w:rPr>
        <w:t xml:space="preserve">В </w:t>
      </w:r>
      <w:r w:rsidR="00A43D56" w:rsidRPr="004F34D5">
        <w:rPr>
          <w:rFonts w:ascii="Book Antiqua" w:eastAsiaTheme="minorHAnsi" w:hAnsi="Book Antiqua"/>
          <w:sz w:val="24"/>
          <w:szCs w:val="24"/>
        </w:rPr>
        <w:t>соответст</w:t>
      </w:r>
      <w:r w:rsidR="00A43D56">
        <w:rPr>
          <w:rFonts w:ascii="Book Antiqua" w:eastAsiaTheme="minorHAnsi" w:hAnsi="Book Antiqua"/>
          <w:sz w:val="24"/>
          <w:szCs w:val="24"/>
        </w:rPr>
        <w:t xml:space="preserve">вии с Федеральным законом от 25.12.2008 </w:t>
      </w:r>
      <w:r w:rsidR="00A43D56" w:rsidRPr="004F34D5">
        <w:rPr>
          <w:rFonts w:ascii="Book Antiqua" w:eastAsiaTheme="minorHAnsi" w:hAnsi="Book Antiqua"/>
          <w:sz w:val="24"/>
          <w:szCs w:val="24"/>
        </w:rPr>
        <w:t xml:space="preserve">№ 273-ФЗ «О противодействии коррупции», Законом города Севастополя от 11.06.2014 № </w:t>
      </w:r>
      <w:r w:rsidR="00A43D56">
        <w:rPr>
          <w:rFonts w:ascii="Book Antiqua" w:eastAsiaTheme="minorHAnsi" w:hAnsi="Book Antiqua"/>
          <w:sz w:val="24"/>
          <w:szCs w:val="24"/>
        </w:rPr>
        <w:t>30</w:t>
      </w:r>
      <w:r w:rsidR="00A43D56" w:rsidRPr="004F34D5">
        <w:rPr>
          <w:rFonts w:ascii="Book Antiqua" w:eastAsiaTheme="minorHAnsi" w:hAnsi="Book Antiqua"/>
          <w:sz w:val="24"/>
          <w:szCs w:val="24"/>
        </w:rPr>
        <w:t>-ЗС «О противодействии коррупции в городе Севастополе»</w:t>
      </w:r>
      <w:r w:rsidRPr="006B52BA">
        <w:rPr>
          <w:rFonts w:ascii="Book Antiqua" w:hAnsi="Book Antiqua"/>
          <w:sz w:val="24"/>
          <w:szCs w:val="24"/>
        </w:rPr>
        <w:t>, Уставом внутригородского муниципального образования</w:t>
      </w:r>
      <w:r w:rsidRPr="006B52BA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округ, </w:t>
      </w:r>
      <w:r w:rsidRPr="006B52BA">
        <w:rPr>
          <w:rFonts w:ascii="Book Antiqua" w:hAnsi="Book Antiqua"/>
          <w:sz w:val="24"/>
          <w:szCs w:val="24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,</w:t>
      </w:r>
      <w:proofErr w:type="gramEnd"/>
    </w:p>
    <w:p w:rsidR="00977BFC" w:rsidRPr="006B52BA" w:rsidRDefault="00977BFC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155377" w:rsidRPr="006B52BA" w:rsidRDefault="00627C01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6B52BA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6B52BA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</w:t>
      </w:r>
      <w:r w:rsidR="0054459C" w:rsidRPr="006B52BA">
        <w:rPr>
          <w:rFonts w:ascii="Book Antiqua" w:hAnsi="Book Antiqua"/>
          <w:b/>
          <w:sz w:val="24"/>
          <w:szCs w:val="24"/>
        </w:rPr>
        <w:t>ЕТ</w:t>
      </w:r>
      <w:r w:rsidRPr="006B52BA">
        <w:rPr>
          <w:rFonts w:ascii="Book Antiqua" w:hAnsi="Book Antiqua"/>
          <w:b/>
          <w:sz w:val="24"/>
          <w:szCs w:val="24"/>
        </w:rPr>
        <w:t>:</w:t>
      </w:r>
    </w:p>
    <w:p w:rsidR="00155377" w:rsidRPr="006B52BA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981106" w:rsidRPr="006B52BA" w:rsidRDefault="00155377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0B24C1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A43D56" w:rsidRPr="004F34D5">
        <w:rPr>
          <w:rFonts w:ascii="Book Antiqua" w:eastAsia="Times New Roman" w:hAnsi="Book Antiqua" w:cs="Arial"/>
          <w:sz w:val="24"/>
          <w:szCs w:val="24"/>
          <w:lang w:eastAsia="ru-RU"/>
        </w:rPr>
        <w:t xml:space="preserve">Утвердить План мероприятий местной администрации </w:t>
      </w:r>
      <w:r w:rsidR="00A43D56">
        <w:rPr>
          <w:rFonts w:ascii="Book Antiqua" w:eastAsia="Times New Roman" w:hAnsi="Book Antiqua" w:cs="Arial"/>
          <w:sz w:val="24"/>
          <w:szCs w:val="24"/>
          <w:lang w:eastAsia="ru-RU"/>
        </w:rPr>
        <w:t>Качинского</w:t>
      </w:r>
      <w:r w:rsidR="00A43D56" w:rsidRPr="004F34D5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муниципального округа по противодействию коррупции на 201</w:t>
      </w:r>
      <w:r w:rsidR="00A43D56">
        <w:rPr>
          <w:rFonts w:ascii="Book Antiqua" w:eastAsia="Times New Roman" w:hAnsi="Book Antiqua" w:cs="Arial"/>
          <w:sz w:val="24"/>
          <w:szCs w:val="24"/>
          <w:lang w:eastAsia="ru-RU"/>
        </w:rPr>
        <w:t>7</w:t>
      </w:r>
      <w:r w:rsidR="00A43D56" w:rsidRPr="004F34D5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год (ПРИЛОЖЕНИЕ 1)</w:t>
      </w:r>
      <w:r w:rsidR="00640094"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F366CA" w:rsidRPr="006B52BA" w:rsidRDefault="00640094" w:rsidP="00A43D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="00CB59DD" w:rsidRPr="006B52BA">
        <w:rPr>
          <w:rFonts w:ascii="Book Antiqua" w:hAnsi="Book Antiqua"/>
          <w:color w:val="000000"/>
          <w:sz w:val="24"/>
          <w:szCs w:val="24"/>
          <w:lang w:bidi="ru-RU"/>
        </w:rPr>
        <w:t>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="00B52C87" w:rsidRPr="006B52BA">
        <w:rPr>
          <w:rFonts w:ascii="Book Antiqua" w:hAnsi="Book Antiqua" w:cs="Book Antiqua"/>
          <w:sz w:val="24"/>
          <w:szCs w:val="24"/>
        </w:rPr>
        <w:t>.</w:t>
      </w:r>
    </w:p>
    <w:p w:rsidR="000B24C1" w:rsidRPr="006B52BA" w:rsidRDefault="00A43D56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="00B52C87" w:rsidRPr="006B52BA">
        <w:rPr>
          <w:rFonts w:ascii="Book Antiqua" w:hAnsi="Book Antiqua"/>
          <w:sz w:val="24"/>
          <w:szCs w:val="24"/>
        </w:rPr>
        <w:t xml:space="preserve">. </w:t>
      </w:r>
      <w:r w:rsidR="000D232F" w:rsidRPr="006B52BA">
        <w:rPr>
          <w:rFonts w:ascii="Book Antiqua" w:hAnsi="Book Antiqua"/>
          <w:sz w:val="24"/>
          <w:szCs w:val="24"/>
        </w:rPr>
        <w:t>Настоящее П</w:t>
      </w:r>
      <w:r w:rsidR="000B24C1" w:rsidRPr="006B52BA">
        <w:rPr>
          <w:rFonts w:ascii="Book Antiqua" w:hAnsi="Book Antiqua"/>
          <w:sz w:val="24"/>
          <w:szCs w:val="24"/>
        </w:rPr>
        <w:t xml:space="preserve">остановление вступает в силу с момента его </w:t>
      </w:r>
      <w:r w:rsidR="00F366CA" w:rsidRPr="006B52BA">
        <w:rPr>
          <w:rFonts w:ascii="Book Antiqua" w:hAnsi="Book Antiqua"/>
          <w:sz w:val="24"/>
          <w:szCs w:val="24"/>
        </w:rPr>
        <w:t>обнародования</w:t>
      </w:r>
      <w:r w:rsidR="000B24C1" w:rsidRPr="006B52BA">
        <w:rPr>
          <w:rFonts w:ascii="Book Antiqua" w:hAnsi="Book Antiqua"/>
          <w:sz w:val="24"/>
          <w:szCs w:val="24"/>
        </w:rPr>
        <w:t>.</w:t>
      </w:r>
    </w:p>
    <w:p w:rsidR="00FF647D" w:rsidRPr="006B52BA" w:rsidRDefault="00A43D56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0B24C1"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0B24C1"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="000B24C1" w:rsidRPr="006B52BA">
        <w:rPr>
          <w:rFonts w:ascii="Book Antiqua" w:hAnsi="Book Antiqua"/>
          <w:sz w:val="24"/>
          <w:szCs w:val="24"/>
        </w:rPr>
        <w:t xml:space="preserve"> исполнением настоящего </w:t>
      </w:r>
      <w:r w:rsidR="000D232F" w:rsidRPr="006B52BA">
        <w:rPr>
          <w:rFonts w:ascii="Book Antiqua" w:hAnsi="Book Antiqua"/>
          <w:sz w:val="24"/>
          <w:szCs w:val="24"/>
        </w:rPr>
        <w:t>Постановления</w:t>
      </w:r>
      <w:r w:rsidR="000B24C1" w:rsidRPr="006B52BA">
        <w:rPr>
          <w:rFonts w:ascii="Book Antiqua" w:hAnsi="Book Antiqua"/>
          <w:sz w:val="24"/>
          <w:szCs w:val="24"/>
        </w:rPr>
        <w:t xml:space="preserve"> оставляю за собой.</w:t>
      </w:r>
    </w:p>
    <w:p w:rsidR="00FF647D" w:rsidRDefault="00FF647D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187C3B" w:rsidRDefault="00187C3B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187C3B" w:rsidRPr="006B52BA" w:rsidRDefault="00187C3B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1A1037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FF647D" w:rsidRPr="001A1037" w:rsidTr="00F553C6">
        <w:tc>
          <w:tcPr>
            <w:tcW w:w="5139" w:type="dxa"/>
            <w:vAlign w:val="center"/>
            <w:hideMark/>
          </w:tcPr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977BFC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FF647D" w:rsidRPr="00977BFC" w:rsidRDefault="00FF647D" w:rsidP="00981106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C6637B" w:rsidRPr="00F366CA" w:rsidRDefault="00C6637B" w:rsidP="00C6637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 w:rsidR="00F366CA">
        <w:rPr>
          <w:rFonts w:ascii="Book Antiqua" w:hAnsi="Book Antiqua" w:cs="Book Antiqua"/>
          <w:caps/>
          <w:sz w:val="20"/>
          <w:szCs w:val="20"/>
        </w:rPr>
        <w:t xml:space="preserve"> 1</w:t>
      </w:r>
    </w:p>
    <w:p w:rsidR="00C6637B" w:rsidRPr="00C54076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C6637B" w:rsidRPr="00C54076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A43D56">
        <w:rPr>
          <w:rFonts w:ascii="Book Antiqua" w:hAnsi="Book Antiqua" w:cs="Book Antiqua"/>
          <w:sz w:val="20"/>
          <w:szCs w:val="20"/>
        </w:rPr>
        <w:t>02</w:t>
      </w:r>
      <w:r>
        <w:rPr>
          <w:rFonts w:ascii="Book Antiqua" w:hAnsi="Book Antiqua" w:cs="Book Antiqua"/>
          <w:sz w:val="20"/>
          <w:szCs w:val="20"/>
        </w:rPr>
        <w:t>.</w:t>
      </w:r>
      <w:r w:rsidR="00A43D56">
        <w:rPr>
          <w:rFonts w:ascii="Book Antiqua" w:hAnsi="Book Antiqua" w:cs="Book Antiqua"/>
          <w:sz w:val="20"/>
          <w:szCs w:val="20"/>
        </w:rPr>
        <w:t>02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4B0BD3"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A43D56">
        <w:rPr>
          <w:rFonts w:ascii="Book Antiqua" w:hAnsi="Book Antiqua" w:cs="Book Antiqua"/>
          <w:sz w:val="20"/>
          <w:szCs w:val="20"/>
        </w:rPr>
        <w:t>24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C6637B" w:rsidRPr="00C54076" w:rsidRDefault="00C6637B" w:rsidP="00C6637B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A43D56" w:rsidRDefault="00A43D56" w:rsidP="00A43D5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bookmarkStart w:id="0" w:name="Par34"/>
      <w:bookmarkEnd w:id="0"/>
      <w:r w:rsidRPr="0024692B">
        <w:rPr>
          <w:rFonts w:ascii="Book Antiqua" w:hAnsi="Book Antiqua"/>
          <w:b/>
          <w:sz w:val="24"/>
          <w:szCs w:val="24"/>
        </w:rPr>
        <w:t xml:space="preserve">План мероприятий </w:t>
      </w:r>
    </w:p>
    <w:p w:rsidR="00A43D56" w:rsidRPr="0024692B" w:rsidRDefault="00A43D56" w:rsidP="00A43D5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4692B">
        <w:rPr>
          <w:rFonts w:ascii="Book Antiqua" w:hAnsi="Book Antiqua"/>
          <w:b/>
          <w:sz w:val="24"/>
          <w:szCs w:val="24"/>
        </w:rPr>
        <w:t xml:space="preserve">местной администрации </w:t>
      </w:r>
      <w:r>
        <w:rPr>
          <w:rFonts w:ascii="Book Antiqua" w:hAnsi="Book Antiqua"/>
          <w:b/>
          <w:sz w:val="24"/>
          <w:szCs w:val="24"/>
        </w:rPr>
        <w:t>Качинского</w:t>
      </w:r>
      <w:r w:rsidRPr="0024692B">
        <w:rPr>
          <w:rFonts w:ascii="Book Antiqua" w:hAnsi="Book Antiqua"/>
          <w:b/>
          <w:sz w:val="24"/>
          <w:szCs w:val="24"/>
        </w:rPr>
        <w:t xml:space="preserve"> муниципального округа</w:t>
      </w:r>
    </w:p>
    <w:p w:rsidR="00A43D56" w:rsidRPr="0024692B" w:rsidRDefault="00A43D56" w:rsidP="00A43D5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4692B">
        <w:rPr>
          <w:rFonts w:ascii="Book Antiqua" w:hAnsi="Book Antiqua"/>
          <w:b/>
          <w:sz w:val="24"/>
          <w:szCs w:val="24"/>
        </w:rPr>
        <w:t>по противодействию коррупции</w:t>
      </w:r>
    </w:p>
    <w:p w:rsidR="00A43D56" w:rsidRDefault="00A43D56" w:rsidP="00A43D5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4692B">
        <w:rPr>
          <w:rFonts w:ascii="Book Antiqua" w:hAnsi="Book Antiqua"/>
          <w:b/>
          <w:sz w:val="24"/>
          <w:szCs w:val="24"/>
        </w:rPr>
        <w:t>на 201</w:t>
      </w:r>
      <w:r>
        <w:rPr>
          <w:rFonts w:ascii="Book Antiqua" w:hAnsi="Book Antiqua"/>
          <w:b/>
          <w:sz w:val="24"/>
          <w:szCs w:val="24"/>
        </w:rPr>
        <w:t>7</w:t>
      </w:r>
      <w:r w:rsidRPr="0024692B">
        <w:rPr>
          <w:rFonts w:ascii="Book Antiqua" w:hAnsi="Book Antiqua"/>
          <w:b/>
          <w:sz w:val="24"/>
          <w:szCs w:val="24"/>
        </w:rPr>
        <w:t xml:space="preserve"> год</w:t>
      </w:r>
    </w:p>
    <w:p w:rsidR="00A43D56" w:rsidRDefault="00A43D56" w:rsidP="00A43D5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984"/>
        <w:gridCol w:w="30"/>
        <w:gridCol w:w="2237"/>
      </w:tblGrid>
      <w:tr w:rsidR="00A43D56" w:rsidRPr="0024692B" w:rsidTr="00C63789">
        <w:trPr>
          <w:cantSplit/>
          <w:tblHeader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Мероприятия</w:t>
            </w:r>
          </w:p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противодействию коррупции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Срок</w:t>
            </w:r>
          </w:p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выполнения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Ответственные</w:t>
            </w:r>
          </w:p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исполнители</w:t>
            </w:r>
          </w:p>
        </w:tc>
      </w:tr>
      <w:tr w:rsidR="00A43D56" w:rsidRPr="0024692B" w:rsidTr="00C63789">
        <w:trPr>
          <w:cantSplit/>
          <w:trHeight w:val="847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Раздел 1. Меры по нормативному правовому обеспечению противодействия коррупции</w:t>
            </w:r>
          </w:p>
        </w:tc>
      </w:tr>
      <w:tr w:rsidR="00A43D56" w:rsidRPr="0024692B" w:rsidTr="00C63789">
        <w:trPr>
          <w:cantSplit/>
          <w:trHeight w:val="1437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1.1.Улучшение качества подготовки проектов нормативных правовых актов (далее - НПА), в том числе недопущени</w:t>
            </w:r>
            <w:r>
              <w:rPr>
                <w:rFonts w:ascii="Book Antiqua" w:hAnsi="Book Antiqua"/>
                <w:sz w:val="24"/>
                <w:szCs w:val="24"/>
              </w:rPr>
              <w:t>е в них коррупционных факторов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по мере подготовки проектов и принятия НПА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Общий отдел местной администрации</w:t>
            </w:r>
          </w:p>
        </w:tc>
      </w:tr>
      <w:tr w:rsidR="00A43D56" w:rsidRPr="0024692B" w:rsidTr="00C63789">
        <w:trPr>
          <w:cantSplit/>
          <w:trHeight w:val="43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1.2. Проведение антикоррупционной экспертизы действующих нормативных правовых актов и их проектов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не реже 2 раз в месяц</w:t>
            </w:r>
          </w:p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Общий отдел местной администрации</w:t>
            </w:r>
          </w:p>
        </w:tc>
      </w:tr>
      <w:tr w:rsidR="00A43D56" w:rsidRPr="0024692B" w:rsidTr="00C63789">
        <w:trPr>
          <w:cantSplit/>
          <w:trHeight w:val="906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Раздел 2. Меры по совершенствованию муниципального управления в целях предупреждения коррупции</w:t>
            </w:r>
          </w:p>
        </w:tc>
      </w:tr>
      <w:tr w:rsidR="00A43D56" w:rsidRPr="0024692B" w:rsidTr="00C63789">
        <w:trPr>
          <w:cantSplit/>
          <w:trHeight w:val="134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 xml:space="preserve">2.1. Работа по обеспечению </w:t>
            </w:r>
            <w:proofErr w:type="gramStart"/>
            <w:r w:rsidRPr="0024692B">
              <w:rPr>
                <w:rFonts w:ascii="Book Antiqua" w:hAnsi="Book Antiqua"/>
                <w:sz w:val="24"/>
                <w:szCs w:val="24"/>
              </w:rPr>
              <w:t>контроля  за</w:t>
            </w:r>
            <w:proofErr w:type="gramEnd"/>
            <w:r w:rsidRPr="0024692B">
              <w:rPr>
                <w:rFonts w:ascii="Book Antiqua" w:hAnsi="Book Antiqua"/>
                <w:sz w:val="24"/>
                <w:szCs w:val="24"/>
              </w:rPr>
              <w:t xml:space="preserve"> выполнением принятых контрактных обязательств, прозрачности процедур закупок, преимущественному использованию механизма аукционных торгов и биржевой торговли при отчуждении муниципального имущества; совершенствование нормативной базы в данной сфере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постоянно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Финансово-экономический отдел</w:t>
            </w:r>
          </w:p>
        </w:tc>
      </w:tr>
      <w:tr w:rsidR="00A43D56" w:rsidRPr="0024692B" w:rsidTr="00C63789">
        <w:trPr>
          <w:cantSplit/>
          <w:trHeight w:val="623"/>
        </w:trPr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 xml:space="preserve">2.2. Предоставление муниципальными служащими сведений о доходах, расходах, об имуществе и обязательствах имущественного характера 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 xml:space="preserve">до 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24692B">
              <w:rPr>
                <w:rFonts w:ascii="Book Antiqua" w:hAnsi="Book Antiqua"/>
                <w:sz w:val="24"/>
                <w:szCs w:val="24"/>
              </w:rPr>
              <w:t xml:space="preserve"> апреля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Муниципальные служащие</w:t>
            </w:r>
          </w:p>
        </w:tc>
      </w:tr>
      <w:tr w:rsidR="00A43D56" w:rsidRPr="0024692B" w:rsidTr="00C63789">
        <w:trPr>
          <w:cantSplit/>
          <w:trHeight w:val="548"/>
        </w:trPr>
        <w:tc>
          <w:tcPr>
            <w:tcW w:w="4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до 1 апреля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Лица, замещающие муниципальные должности</w:t>
            </w:r>
          </w:p>
        </w:tc>
      </w:tr>
      <w:tr w:rsidR="00A43D56" w:rsidRPr="0024692B" w:rsidTr="00C63789">
        <w:trPr>
          <w:cantSplit/>
          <w:trHeight w:val="842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t>Раздел 3. Меры по информационному обеспечению</w:t>
            </w:r>
          </w:p>
        </w:tc>
      </w:tr>
      <w:tr w:rsidR="00A43D56" w:rsidRPr="0024692B" w:rsidTr="00C63789">
        <w:trPr>
          <w:cantSplit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3.1. Обеспечить регулярное размещение информации на официальном сайте местной администрации, относящейся к вопросам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постоянно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Общий отдел местной администрации</w:t>
            </w:r>
          </w:p>
        </w:tc>
      </w:tr>
      <w:tr w:rsidR="00A43D56" w:rsidRPr="00F03690" w:rsidTr="00C63789">
        <w:trPr>
          <w:cantSplit/>
          <w:trHeight w:val="761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4692B">
              <w:rPr>
                <w:rFonts w:ascii="Book Antiqua" w:hAnsi="Book Antiqua"/>
                <w:b/>
                <w:sz w:val="24"/>
                <w:szCs w:val="24"/>
              </w:rPr>
              <w:lastRenderedPageBreak/>
              <w:t>Раздел 4. Меры по кадровому и образовательному обеспечению</w:t>
            </w:r>
          </w:p>
        </w:tc>
      </w:tr>
      <w:tr w:rsidR="00A43D56" w:rsidRPr="0024692B" w:rsidTr="00C63789">
        <w:trPr>
          <w:cantSplit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4.1. Обеспечить участие муниципальных служащих местной администрации в семинарах, тренингах и иных мероприятиях, направленных на формирование нетерпимого отношения к проявлениям коррупции, проводимых в рамках профессиональной подготовки, переподготовки и повышения квалификации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2 полугодие</w:t>
            </w:r>
          </w:p>
          <w:p w:rsidR="00A43D56" w:rsidRPr="0024692B" w:rsidRDefault="00A43D56" w:rsidP="00A43D56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201</w:t>
            </w:r>
            <w:r>
              <w:rPr>
                <w:rFonts w:ascii="Book Antiqua" w:hAnsi="Book Antiqua"/>
                <w:sz w:val="24"/>
                <w:szCs w:val="24"/>
              </w:rPr>
              <w:t>7</w:t>
            </w:r>
            <w:bookmarkStart w:id="1" w:name="_GoBack"/>
            <w:bookmarkEnd w:id="1"/>
            <w:r w:rsidRPr="0024692B">
              <w:rPr>
                <w:rFonts w:ascii="Book Antiqua" w:hAnsi="Book Antiqua"/>
                <w:sz w:val="24"/>
                <w:szCs w:val="24"/>
              </w:rPr>
              <w:t>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 xml:space="preserve">Глава ВМО </w:t>
            </w:r>
            <w:r>
              <w:rPr>
                <w:rFonts w:ascii="Book Antiqua" w:hAnsi="Book Antiqua"/>
                <w:sz w:val="24"/>
                <w:szCs w:val="24"/>
              </w:rPr>
              <w:t xml:space="preserve">Качинский МО, </w:t>
            </w:r>
            <w:proofErr w:type="gramStart"/>
            <w:r w:rsidRPr="0024692B">
              <w:rPr>
                <w:rFonts w:ascii="Book Antiqua" w:hAnsi="Book Antiqua"/>
                <w:sz w:val="24"/>
                <w:szCs w:val="24"/>
              </w:rPr>
              <w:t>исполняющий</w:t>
            </w:r>
            <w:proofErr w:type="gramEnd"/>
            <w:r w:rsidRPr="0024692B">
              <w:rPr>
                <w:rFonts w:ascii="Book Antiqua" w:hAnsi="Book Antiqua"/>
                <w:sz w:val="24"/>
                <w:szCs w:val="24"/>
              </w:rPr>
              <w:t xml:space="preserve"> полномочия председателя Совета, Глава местной администрации</w:t>
            </w:r>
          </w:p>
        </w:tc>
      </w:tr>
      <w:tr w:rsidR="00A43D56" w:rsidRPr="0024692B" w:rsidTr="00C63789">
        <w:trPr>
          <w:cantSplit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4.2. Оказание консультативной помощи муниципальным служащим по вопросам предоставления в уполномоченный орган сведений о доходах, расходах, об имуществе и обязательствах имущественного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по мере необходимости</w:t>
            </w:r>
          </w:p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3A40F4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A40F4">
              <w:rPr>
                <w:rFonts w:ascii="Book Antiqua" w:hAnsi="Book Antiqua"/>
                <w:sz w:val="24"/>
                <w:szCs w:val="24"/>
              </w:rPr>
              <w:t>Прокуратура Нахимовского района города Севастополя</w:t>
            </w:r>
          </w:p>
        </w:tc>
      </w:tr>
      <w:tr w:rsidR="00A43D56" w:rsidRPr="0024692B" w:rsidTr="00C63789">
        <w:trPr>
          <w:cantSplit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 xml:space="preserve">4.3. Оказание консультативной помощи муниципальным служащим по вопросам, связанным с соблюдением ограничений, выполнением обязательств, не нарушением запретов, установленных Федеральным законом от 02 марта 2007 года 25-ФЗ «О муниципальной службе в Российской Федерации»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24692B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4692B">
              <w:rPr>
                <w:rFonts w:ascii="Book Antiqua" w:hAnsi="Book Antiqua"/>
                <w:sz w:val="24"/>
                <w:szCs w:val="24"/>
              </w:rPr>
              <w:t>по мере необходимости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6" w:rsidRPr="003A40F4" w:rsidRDefault="00A43D56" w:rsidP="00C63789">
            <w:pPr>
              <w:widowControl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A40F4">
              <w:rPr>
                <w:rFonts w:ascii="Book Antiqua" w:hAnsi="Book Antiqua"/>
                <w:sz w:val="24"/>
                <w:szCs w:val="24"/>
              </w:rPr>
              <w:t>Прокуратура Нахимовского района города Севастополя</w:t>
            </w:r>
          </w:p>
        </w:tc>
      </w:tr>
    </w:tbl>
    <w:p w:rsidR="00A43D56" w:rsidRPr="0024692B" w:rsidRDefault="00A43D56" w:rsidP="00A43D56">
      <w:pPr>
        <w:spacing w:after="345" w:line="336" w:lineRule="exact"/>
        <w:rPr>
          <w:rFonts w:ascii="Book Antiqua" w:hAnsi="Book Antiqua"/>
          <w:b/>
          <w:sz w:val="24"/>
          <w:szCs w:val="24"/>
        </w:rPr>
      </w:pPr>
    </w:p>
    <w:p w:rsidR="00A43D56" w:rsidRDefault="00A43D56" w:rsidP="00A43D56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A43D56" w:rsidRPr="002A02F7" w:rsidTr="00C63789">
        <w:tc>
          <w:tcPr>
            <w:tcW w:w="5423" w:type="dxa"/>
            <w:vAlign w:val="center"/>
            <w:hideMark/>
          </w:tcPr>
          <w:p w:rsidR="00A43D56" w:rsidRPr="002A02F7" w:rsidRDefault="00A43D56" w:rsidP="00C6378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A02F7">
              <w:rPr>
                <w:rFonts w:ascii="Book Antiqua" w:eastAsia="Times New Roman" w:hAnsi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proofErr w:type="gramStart"/>
            <w:r w:rsidRPr="002A02F7">
              <w:rPr>
                <w:rFonts w:ascii="Book Antiqua" w:eastAsia="Times New Roman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2A02F7">
              <w:rPr>
                <w:rFonts w:ascii="Book Antiqua" w:eastAsia="Times New Roman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полномочия председателя Совета,</w:t>
            </w:r>
          </w:p>
          <w:p w:rsidR="00A43D56" w:rsidRPr="002A02F7" w:rsidRDefault="00A43D56" w:rsidP="00C63789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A02F7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A43D56" w:rsidRPr="002A02F7" w:rsidRDefault="00A43D56" w:rsidP="00C63789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A43D56" w:rsidRPr="002A02F7" w:rsidRDefault="00A43D56" w:rsidP="00C63789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A02F7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A43D56" w:rsidRDefault="00A43D56" w:rsidP="00A43D56">
      <w:pPr>
        <w:spacing w:line="360" w:lineRule="exact"/>
      </w:pPr>
    </w:p>
    <w:p w:rsidR="00BE4814" w:rsidRPr="001A1037" w:rsidRDefault="00BE4814" w:rsidP="00A43D5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sectPr w:rsidR="00BE4814" w:rsidRPr="001A1037" w:rsidSect="00EF76C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A4F" w:rsidRDefault="007F3A4F" w:rsidP="00662409">
      <w:pPr>
        <w:spacing w:after="0" w:line="240" w:lineRule="auto"/>
      </w:pPr>
      <w:r>
        <w:separator/>
      </w:r>
    </w:p>
  </w:endnote>
  <w:endnote w:type="continuationSeparator" w:id="0">
    <w:p w:rsidR="007F3A4F" w:rsidRDefault="007F3A4F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A4F" w:rsidRDefault="007F3A4F" w:rsidP="00662409">
      <w:pPr>
        <w:spacing w:after="0" w:line="240" w:lineRule="auto"/>
      </w:pPr>
      <w:r>
        <w:separator/>
      </w:r>
    </w:p>
  </w:footnote>
  <w:footnote w:type="continuationSeparator" w:id="0">
    <w:p w:rsidR="007F3A4F" w:rsidRDefault="007F3A4F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30408"/>
    <w:rsid w:val="0004004F"/>
    <w:rsid w:val="0004575A"/>
    <w:rsid w:val="00063040"/>
    <w:rsid w:val="00064132"/>
    <w:rsid w:val="00066D83"/>
    <w:rsid w:val="00070D9D"/>
    <w:rsid w:val="000B24C1"/>
    <w:rsid w:val="000D232F"/>
    <w:rsid w:val="0014463F"/>
    <w:rsid w:val="00155377"/>
    <w:rsid w:val="00187C3B"/>
    <w:rsid w:val="001A1037"/>
    <w:rsid w:val="002048A5"/>
    <w:rsid w:val="00242C33"/>
    <w:rsid w:val="00337C23"/>
    <w:rsid w:val="00341582"/>
    <w:rsid w:val="003642E6"/>
    <w:rsid w:val="003725D1"/>
    <w:rsid w:val="00386D6B"/>
    <w:rsid w:val="003E05A1"/>
    <w:rsid w:val="003E5AA4"/>
    <w:rsid w:val="00403E96"/>
    <w:rsid w:val="0044658F"/>
    <w:rsid w:val="00473478"/>
    <w:rsid w:val="004878B7"/>
    <w:rsid w:val="0049168C"/>
    <w:rsid w:val="004B0BD3"/>
    <w:rsid w:val="004D7744"/>
    <w:rsid w:val="0051673C"/>
    <w:rsid w:val="0053766D"/>
    <w:rsid w:val="0054459C"/>
    <w:rsid w:val="00546B7F"/>
    <w:rsid w:val="00550DF6"/>
    <w:rsid w:val="00564C10"/>
    <w:rsid w:val="005A5434"/>
    <w:rsid w:val="0061187F"/>
    <w:rsid w:val="00627C01"/>
    <w:rsid w:val="00640094"/>
    <w:rsid w:val="006600AC"/>
    <w:rsid w:val="00662409"/>
    <w:rsid w:val="006658DA"/>
    <w:rsid w:val="0069223B"/>
    <w:rsid w:val="006A6C40"/>
    <w:rsid w:val="006B52BA"/>
    <w:rsid w:val="006F4150"/>
    <w:rsid w:val="0077278D"/>
    <w:rsid w:val="007A6832"/>
    <w:rsid w:val="007D26EA"/>
    <w:rsid w:val="007D5CE8"/>
    <w:rsid w:val="007F3A4F"/>
    <w:rsid w:val="00811B0F"/>
    <w:rsid w:val="008235F8"/>
    <w:rsid w:val="008372EA"/>
    <w:rsid w:val="00837A70"/>
    <w:rsid w:val="0085549D"/>
    <w:rsid w:val="00862555"/>
    <w:rsid w:val="00862633"/>
    <w:rsid w:val="00877281"/>
    <w:rsid w:val="00881606"/>
    <w:rsid w:val="008C23A9"/>
    <w:rsid w:val="008C3031"/>
    <w:rsid w:val="00904283"/>
    <w:rsid w:val="00946845"/>
    <w:rsid w:val="00952C55"/>
    <w:rsid w:val="00977BFC"/>
    <w:rsid w:val="00981106"/>
    <w:rsid w:val="00990C3E"/>
    <w:rsid w:val="00990DC8"/>
    <w:rsid w:val="009A2EC3"/>
    <w:rsid w:val="00A31DFB"/>
    <w:rsid w:val="00A403DB"/>
    <w:rsid w:val="00A43D56"/>
    <w:rsid w:val="00AA66A7"/>
    <w:rsid w:val="00AB5590"/>
    <w:rsid w:val="00AC34DC"/>
    <w:rsid w:val="00B02501"/>
    <w:rsid w:val="00B46BC4"/>
    <w:rsid w:val="00B52A04"/>
    <w:rsid w:val="00B52C87"/>
    <w:rsid w:val="00B61615"/>
    <w:rsid w:val="00BC3A22"/>
    <w:rsid w:val="00BC7D37"/>
    <w:rsid w:val="00BE4814"/>
    <w:rsid w:val="00C01980"/>
    <w:rsid w:val="00C6637B"/>
    <w:rsid w:val="00CA55BB"/>
    <w:rsid w:val="00CB4D54"/>
    <w:rsid w:val="00CB59DD"/>
    <w:rsid w:val="00D31F17"/>
    <w:rsid w:val="00D82E2A"/>
    <w:rsid w:val="00D973BB"/>
    <w:rsid w:val="00DA6D11"/>
    <w:rsid w:val="00DB6DBB"/>
    <w:rsid w:val="00E128BD"/>
    <w:rsid w:val="00E25C9B"/>
    <w:rsid w:val="00E34688"/>
    <w:rsid w:val="00E362BB"/>
    <w:rsid w:val="00E6086D"/>
    <w:rsid w:val="00EF76C4"/>
    <w:rsid w:val="00F20725"/>
    <w:rsid w:val="00F23BDD"/>
    <w:rsid w:val="00F366CA"/>
    <w:rsid w:val="00F54EE4"/>
    <w:rsid w:val="00F553C6"/>
    <w:rsid w:val="00FA678B"/>
    <w:rsid w:val="00FC33A0"/>
    <w:rsid w:val="00FD480F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C7B2D-DB88-4394-A2A6-74C7AC84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3</cp:revision>
  <cp:lastPrinted>2017-05-29T13:08:00Z</cp:lastPrinted>
  <dcterms:created xsi:type="dcterms:W3CDTF">2017-06-13T06:45:00Z</dcterms:created>
  <dcterms:modified xsi:type="dcterms:W3CDTF">2017-06-15T08:10:00Z</dcterms:modified>
</cp:coreProperties>
</file>