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F05694">
        <w:rPr>
          <w:rFonts w:ascii="Book Antiqua" w:hAnsi="Book Antiqua"/>
          <w:b/>
          <w:i/>
          <w:sz w:val="40"/>
          <w:szCs w:val="40"/>
        </w:rPr>
        <w:t>0</w:t>
      </w:r>
      <w:r w:rsidR="00C67507">
        <w:rPr>
          <w:rFonts w:ascii="Book Antiqua" w:hAnsi="Book Antiqua"/>
          <w:b/>
          <w:i/>
          <w:sz w:val="40"/>
          <w:szCs w:val="40"/>
        </w:rPr>
        <w:t>7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F05694" w:rsidP="000D3D87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0D3D87">
              <w:rPr>
                <w:rFonts w:ascii="Book Antiqua" w:hAnsi="Book Antiqua"/>
                <w:sz w:val="24"/>
                <w:szCs w:val="24"/>
              </w:rPr>
              <w:t>8</w:t>
            </w:r>
            <w:r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F05694" w:rsidP="00F05694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04004F" w:rsidRPr="006B52BA" w:rsidRDefault="0004004F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0D3D87" w:rsidRDefault="000D3D87" w:rsidP="000D3D8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82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Об утверждении Положения «О</w:t>
      </w:r>
      <w:r w:rsidRPr="00122A9A">
        <w:rPr>
          <w:rFonts w:ascii="Times New Roman" w:hAnsi="Times New Roman"/>
          <w:b/>
          <w:spacing w:val="-2"/>
          <w:sz w:val="28"/>
          <w:szCs w:val="28"/>
        </w:rPr>
        <w:t xml:space="preserve"> порядке увольнения лиц, замещающих должности муниципальной служб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ы в местной администрации внутригородского муниципального образования города Севастополя Качинского  муниципального округа, </w:t>
      </w:r>
      <w:r w:rsidRPr="00122A9A">
        <w:rPr>
          <w:rFonts w:ascii="Times New Roman" w:hAnsi="Times New Roman"/>
          <w:b/>
          <w:spacing w:val="-2"/>
          <w:sz w:val="28"/>
          <w:szCs w:val="28"/>
        </w:rPr>
        <w:t>в связи с утратой доверия</w:t>
      </w:r>
      <w:r>
        <w:rPr>
          <w:rFonts w:ascii="Times New Roman" w:hAnsi="Times New Roman"/>
          <w:b/>
          <w:spacing w:val="-2"/>
          <w:sz w:val="28"/>
          <w:szCs w:val="28"/>
        </w:rPr>
        <w:t>»</w:t>
      </w:r>
    </w:p>
    <w:p w:rsidR="000D3D87" w:rsidRPr="00F5014C" w:rsidRDefault="000D3D87" w:rsidP="000D3D87">
      <w:pPr>
        <w:pStyle w:val="20"/>
        <w:shd w:val="clear" w:color="auto" w:fill="auto"/>
        <w:spacing w:before="0" w:line="341" w:lineRule="exact"/>
        <w:ind w:firstLine="708"/>
        <w:rPr>
          <w:rFonts w:ascii="Times New Roman" w:hAnsi="Times New Roman"/>
        </w:rPr>
      </w:pPr>
      <w:proofErr w:type="gramStart"/>
      <w:r w:rsidRPr="00F5014C">
        <w:rPr>
          <w:rFonts w:ascii="Times New Roman" w:hAnsi="Times New Roman"/>
        </w:rPr>
        <w:t xml:space="preserve">Заслушав информацию прокуратуры Нахимовского района </w:t>
      </w:r>
      <w:r w:rsidRPr="00F5014C">
        <w:rPr>
          <w:rFonts w:ascii="Times New Roman" w:hAnsi="Times New Roman"/>
          <w:spacing w:val="-2"/>
        </w:rPr>
        <w:t xml:space="preserve">об утверждении Положения «О порядке увольнения лиц, замещающих должности муниципальной службы в местной администрации внутригородского муниципального образования города Севастополя Качинского  муниципального округа, в связи с утратой доверия», </w:t>
      </w:r>
      <w:r w:rsidRPr="00F5014C">
        <w:rPr>
          <w:rFonts w:ascii="Times New Roman" w:hAnsi="Times New Roman"/>
        </w:rPr>
        <w:t>руководствуясь Федеральным законом от 06.10.2003 №131-ФЗ    «Об общих принципах организации местного самоуправления в Российской Федерации», Федеральным законом от 25.12.2008 года № 273-ФЗ     «О противодействии коррупции»,  Уставом  внутригородского муниципального образования</w:t>
      </w:r>
      <w:proofErr w:type="gramEnd"/>
      <w:r w:rsidRPr="00F5014C">
        <w:rPr>
          <w:rFonts w:ascii="Times New Roman" w:hAnsi="Times New Roman"/>
        </w:rPr>
        <w:t xml:space="preserve"> города Севастополя Качинского  муниципального округа</w:t>
      </w:r>
      <w:r w:rsidRPr="00F5014C">
        <w:rPr>
          <w:rFonts w:ascii="Times New Roman" w:hAnsi="Times New Roman"/>
          <w:i/>
          <w:iCs/>
        </w:rPr>
        <w:t>,</w:t>
      </w:r>
      <w:r w:rsidR="00F5014C" w:rsidRPr="00F5014C">
        <w:rPr>
          <w:rFonts w:ascii="Times New Roman" w:hAnsi="Times New Roman"/>
          <w:sz w:val="24"/>
          <w:szCs w:val="24"/>
        </w:rPr>
        <w:t xml:space="preserve"> </w:t>
      </w:r>
      <w:r w:rsidR="00F5014C" w:rsidRPr="00CB079E">
        <w:rPr>
          <w:rFonts w:ascii="Times New Roman" w:hAnsi="Times New Roman"/>
          <w:sz w:val="24"/>
          <w:szCs w:val="24"/>
        </w:rPr>
        <w:t xml:space="preserve">утвержденного решением Совета Качинского муниципального округа от 19.03.2015 № 13, </w:t>
      </w:r>
      <w:r w:rsidRPr="00F5014C">
        <w:rPr>
          <w:rFonts w:ascii="Times New Roman" w:hAnsi="Times New Roman"/>
          <w:i/>
          <w:iCs/>
        </w:rPr>
        <w:t xml:space="preserve"> </w:t>
      </w:r>
      <w:r w:rsidRPr="00F5014C">
        <w:rPr>
          <w:rFonts w:ascii="Times New Roman" w:hAnsi="Times New Roman"/>
        </w:rPr>
        <w:t>в целях соблюдения муниципальными служащими местной администрации  ограничений, запретов и требований о предотвращении или</w:t>
      </w:r>
      <w:r w:rsidR="00F5014C" w:rsidRPr="00F5014C">
        <w:rPr>
          <w:rFonts w:ascii="Times New Roman" w:hAnsi="Times New Roman"/>
        </w:rPr>
        <w:t xml:space="preserve"> </w:t>
      </w:r>
      <w:r w:rsidRPr="00F5014C">
        <w:rPr>
          <w:rFonts w:ascii="Times New Roman" w:hAnsi="Times New Roman"/>
        </w:rPr>
        <w:t xml:space="preserve"> об урегулировании конфликта интересов и исполнения обязанностей</w:t>
      </w:r>
      <w:r w:rsidR="00F5014C">
        <w:rPr>
          <w:rFonts w:ascii="Times New Roman" w:hAnsi="Times New Roman"/>
        </w:rPr>
        <w:t xml:space="preserve">, </w:t>
      </w:r>
    </w:p>
    <w:p w:rsidR="00F5014C" w:rsidRDefault="00F5014C" w:rsidP="00F5014C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F5014C" w:rsidRPr="006B52BA" w:rsidRDefault="00F5014C" w:rsidP="00F5014C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</w:t>
      </w:r>
      <w:r w:rsidRPr="006B52BA">
        <w:rPr>
          <w:rFonts w:ascii="Book Antiqua" w:hAnsi="Book Antiqua"/>
          <w:b/>
          <w:sz w:val="24"/>
          <w:szCs w:val="24"/>
        </w:rPr>
        <w:t>естная администрация Качинского муниципального округа</w:t>
      </w:r>
    </w:p>
    <w:p w:rsidR="00F5014C" w:rsidRPr="006B52BA" w:rsidRDefault="00F5014C" w:rsidP="00F5014C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F5014C" w:rsidRDefault="00F5014C" w:rsidP="00F5014C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F5014C" w:rsidRPr="006B52BA" w:rsidRDefault="00F5014C" w:rsidP="00F5014C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</w:p>
    <w:p w:rsidR="000D3D87" w:rsidRPr="00F5014C" w:rsidRDefault="000D3D87" w:rsidP="00F5014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82"/>
        <w:jc w:val="both"/>
        <w:rPr>
          <w:rFonts w:ascii="Times New Roman" w:eastAsia="Times New Roman" w:hAnsi="Times New Roman"/>
          <w:sz w:val="28"/>
          <w:szCs w:val="28"/>
        </w:rPr>
      </w:pPr>
      <w:r w:rsidRPr="00F5014C">
        <w:rPr>
          <w:rFonts w:ascii="Times New Roman" w:eastAsia="Times New Roman" w:hAnsi="Times New Roman"/>
          <w:sz w:val="28"/>
          <w:szCs w:val="28"/>
        </w:rPr>
        <w:t xml:space="preserve">Утвердить Положение «О порядке увольнения лиц, замещающих должности муниципальной службы в </w:t>
      </w:r>
      <w:r w:rsidRPr="00F5014C">
        <w:rPr>
          <w:rFonts w:ascii="Times New Roman" w:hAnsi="Times New Roman"/>
          <w:spacing w:val="-2"/>
          <w:sz w:val="28"/>
          <w:szCs w:val="28"/>
        </w:rPr>
        <w:t>местной администрации внутригородского муниципального образования города Севастополя Качинского  муниципального округа, в связи с утратой доверия»</w:t>
      </w:r>
      <w:r w:rsidRPr="00F5014C">
        <w:rPr>
          <w:rFonts w:ascii="Times New Roman" w:eastAsia="Times New Roman" w:hAnsi="Times New Roman"/>
          <w:sz w:val="28"/>
          <w:szCs w:val="28"/>
        </w:rPr>
        <w:t xml:space="preserve"> (Приложение № 1).</w:t>
      </w:r>
    </w:p>
    <w:p w:rsidR="000D3D87" w:rsidRPr="00904D3D" w:rsidRDefault="000D3D87" w:rsidP="000D3D87">
      <w:pPr>
        <w:pStyle w:val="ac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D3D">
        <w:rPr>
          <w:rFonts w:ascii="Times New Roman" w:hAnsi="Times New Roman"/>
          <w:sz w:val="28"/>
          <w:szCs w:val="28"/>
        </w:rPr>
        <w:lastRenderedPageBreak/>
        <w:t xml:space="preserve">Опубликовать настоящее постановление на официальном сайте внутригородского муниципального образования города Севастополя </w:t>
      </w:r>
      <w:r>
        <w:rPr>
          <w:rFonts w:ascii="Times New Roman" w:hAnsi="Times New Roman"/>
          <w:sz w:val="28"/>
          <w:szCs w:val="28"/>
        </w:rPr>
        <w:t>Качинского</w:t>
      </w:r>
      <w:r w:rsidRPr="00904D3D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, а также</w:t>
      </w:r>
      <w:r w:rsidRPr="00904D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4D3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04D3D">
        <w:rPr>
          <w:rFonts w:ascii="Times New Roman" w:hAnsi="Times New Roman"/>
          <w:sz w:val="28"/>
          <w:szCs w:val="28"/>
        </w:rPr>
        <w:t xml:space="preserve"> данное </w:t>
      </w:r>
      <w:r w:rsidR="00C6750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</w:t>
      </w:r>
      <w:r w:rsidRPr="00904D3D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Качинского</w:t>
      </w:r>
      <w:r w:rsidRPr="00904D3D">
        <w:rPr>
          <w:rFonts w:ascii="Times New Roman" w:hAnsi="Times New Roman"/>
          <w:sz w:val="28"/>
          <w:szCs w:val="28"/>
        </w:rPr>
        <w:t xml:space="preserve"> муниципального округа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D3D">
        <w:rPr>
          <w:rFonts w:ascii="Times New Roman" w:hAnsi="Times New Roman"/>
          <w:sz w:val="28"/>
          <w:szCs w:val="28"/>
        </w:rPr>
        <w:t>п.п</w:t>
      </w:r>
      <w:proofErr w:type="spellEnd"/>
      <w:r w:rsidRPr="00904D3D">
        <w:rPr>
          <w:rFonts w:ascii="Times New Roman" w:hAnsi="Times New Roman"/>
          <w:sz w:val="28"/>
          <w:szCs w:val="28"/>
        </w:rPr>
        <w:t xml:space="preserve">. 5, 7 ст.42 Устава внутригородского муниципального образования города Севастополя  </w:t>
      </w:r>
      <w:r>
        <w:rPr>
          <w:rFonts w:ascii="Times New Roman" w:hAnsi="Times New Roman"/>
          <w:sz w:val="28"/>
          <w:szCs w:val="28"/>
        </w:rPr>
        <w:t>Качинского</w:t>
      </w:r>
      <w:r w:rsidRPr="00904D3D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0D3D87" w:rsidRPr="00904D3D" w:rsidRDefault="000D3D87" w:rsidP="000D3D87">
      <w:pPr>
        <w:pStyle w:val="ac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D3D">
        <w:rPr>
          <w:rFonts w:ascii="Times New Roman" w:hAnsi="Times New Roman"/>
          <w:sz w:val="28"/>
          <w:szCs w:val="28"/>
        </w:rPr>
        <w:t>Н</w:t>
      </w:r>
      <w:r w:rsidRPr="00904D3D">
        <w:rPr>
          <w:rFonts w:ascii="Times New Roman" w:hAnsi="Times New Roman"/>
          <w:spacing w:val="-1"/>
          <w:sz w:val="28"/>
          <w:szCs w:val="28"/>
        </w:rPr>
        <w:t>ас</w:t>
      </w:r>
      <w:r w:rsidRPr="00904D3D">
        <w:rPr>
          <w:rFonts w:ascii="Times New Roman" w:hAnsi="Times New Roman"/>
          <w:sz w:val="28"/>
          <w:szCs w:val="28"/>
        </w:rPr>
        <w:t>т</w:t>
      </w:r>
      <w:r w:rsidRPr="00904D3D">
        <w:rPr>
          <w:rFonts w:ascii="Times New Roman" w:hAnsi="Times New Roman"/>
          <w:spacing w:val="1"/>
          <w:sz w:val="28"/>
          <w:szCs w:val="28"/>
        </w:rPr>
        <w:t>оя</w:t>
      </w:r>
      <w:r w:rsidRPr="00904D3D">
        <w:rPr>
          <w:rFonts w:ascii="Times New Roman" w:hAnsi="Times New Roman"/>
          <w:spacing w:val="-1"/>
          <w:sz w:val="28"/>
          <w:szCs w:val="28"/>
        </w:rPr>
        <w:t>щ</w:t>
      </w:r>
      <w:r w:rsidRPr="00904D3D">
        <w:rPr>
          <w:rFonts w:ascii="Times New Roman" w:hAnsi="Times New Roman"/>
          <w:spacing w:val="1"/>
          <w:sz w:val="28"/>
          <w:szCs w:val="28"/>
        </w:rPr>
        <w:t>е</w:t>
      </w:r>
      <w:r w:rsidRPr="00904D3D">
        <w:rPr>
          <w:rFonts w:ascii="Times New Roman" w:hAnsi="Times New Roman"/>
          <w:sz w:val="28"/>
          <w:szCs w:val="28"/>
        </w:rPr>
        <w:t>е</w:t>
      </w:r>
      <w:r w:rsidRPr="00904D3D">
        <w:rPr>
          <w:rFonts w:ascii="Times New Roman" w:hAnsi="Times New Roman"/>
          <w:spacing w:val="1"/>
          <w:sz w:val="28"/>
          <w:szCs w:val="28"/>
        </w:rPr>
        <w:t xml:space="preserve"> р</w:t>
      </w:r>
      <w:r w:rsidRPr="00904D3D">
        <w:rPr>
          <w:rFonts w:ascii="Times New Roman" w:hAnsi="Times New Roman"/>
          <w:spacing w:val="-1"/>
          <w:sz w:val="28"/>
          <w:szCs w:val="28"/>
        </w:rPr>
        <w:t>е</w:t>
      </w:r>
      <w:r w:rsidRPr="00904D3D">
        <w:rPr>
          <w:rFonts w:ascii="Times New Roman" w:hAnsi="Times New Roman"/>
          <w:spacing w:val="1"/>
          <w:sz w:val="28"/>
          <w:szCs w:val="28"/>
        </w:rPr>
        <w:t>ше</w:t>
      </w:r>
      <w:r w:rsidRPr="00904D3D">
        <w:rPr>
          <w:rFonts w:ascii="Times New Roman" w:hAnsi="Times New Roman"/>
          <w:sz w:val="28"/>
          <w:szCs w:val="28"/>
        </w:rPr>
        <w:t>ние в</w:t>
      </w:r>
      <w:r w:rsidRPr="00904D3D">
        <w:rPr>
          <w:rFonts w:ascii="Times New Roman" w:hAnsi="Times New Roman"/>
          <w:spacing w:val="-1"/>
          <w:sz w:val="28"/>
          <w:szCs w:val="28"/>
        </w:rPr>
        <w:t>с</w:t>
      </w:r>
      <w:r w:rsidRPr="00904D3D">
        <w:rPr>
          <w:rFonts w:ascii="Times New Roman" w:hAnsi="Times New Roman"/>
          <w:sz w:val="28"/>
          <w:szCs w:val="28"/>
        </w:rPr>
        <w:t>т</w:t>
      </w:r>
      <w:r w:rsidRPr="00904D3D">
        <w:rPr>
          <w:rFonts w:ascii="Times New Roman" w:hAnsi="Times New Roman"/>
          <w:spacing w:val="1"/>
          <w:sz w:val="28"/>
          <w:szCs w:val="28"/>
        </w:rPr>
        <w:t>у</w:t>
      </w:r>
      <w:r w:rsidRPr="00904D3D">
        <w:rPr>
          <w:rFonts w:ascii="Times New Roman" w:hAnsi="Times New Roman"/>
          <w:sz w:val="28"/>
          <w:szCs w:val="28"/>
        </w:rPr>
        <w:t>п</w:t>
      </w:r>
      <w:r w:rsidRPr="00904D3D">
        <w:rPr>
          <w:rFonts w:ascii="Times New Roman" w:hAnsi="Times New Roman"/>
          <w:spacing w:val="-1"/>
          <w:sz w:val="28"/>
          <w:szCs w:val="28"/>
        </w:rPr>
        <w:t>ае</w:t>
      </w:r>
      <w:r w:rsidRPr="00904D3D">
        <w:rPr>
          <w:rFonts w:ascii="Times New Roman" w:hAnsi="Times New Roman"/>
          <w:sz w:val="28"/>
          <w:szCs w:val="28"/>
        </w:rPr>
        <w:t xml:space="preserve">т в </w:t>
      </w:r>
      <w:r w:rsidRPr="00904D3D">
        <w:rPr>
          <w:rFonts w:ascii="Times New Roman" w:hAnsi="Times New Roman"/>
          <w:spacing w:val="-1"/>
          <w:sz w:val="28"/>
          <w:szCs w:val="28"/>
        </w:rPr>
        <w:t>с</w:t>
      </w:r>
      <w:r w:rsidRPr="00904D3D">
        <w:rPr>
          <w:rFonts w:ascii="Times New Roman" w:hAnsi="Times New Roman"/>
          <w:sz w:val="28"/>
          <w:szCs w:val="28"/>
        </w:rPr>
        <w:t>и</w:t>
      </w:r>
      <w:r w:rsidRPr="00904D3D">
        <w:rPr>
          <w:rFonts w:ascii="Times New Roman" w:hAnsi="Times New Roman"/>
          <w:spacing w:val="1"/>
          <w:sz w:val="28"/>
          <w:szCs w:val="28"/>
        </w:rPr>
        <w:t>л</w:t>
      </w:r>
      <w:r w:rsidRPr="00904D3D">
        <w:rPr>
          <w:rFonts w:ascii="Times New Roman" w:hAnsi="Times New Roman"/>
          <w:sz w:val="28"/>
          <w:szCs w:val="28"/>
        </w:rPr>
        <w:t xml:space="preserve">у с </w:t>
      </w:r>
      <w:r w:rsidRPr="00904D3D">
        <w:rPr>
          <w:rFonts w:ascii="Times New Roman" w:hAnsi="Times New Roman"/>
          <w:spacing w:val="-1"/>
          <w:sz w:val="28"/>
          <w:szCs w:val="28"/>
        </w:rPr>
        <w:t>м</w:t>
      </w:r>
      <w:r w:rsidRPr="00904D3D">
        <w:rPr>
          <w:rFonts w:ascii="Times New Roman" w:hAnsi="Times New Roman"/>
          <w:spacing w:val="1"/>
          <w:sz w:val="28"/>
          <w:szCs w:val="28"/>
        </w:rPr>
        <w:t>о</w:t>
      </w:r>
      <w:r w:rsidRPr="00904D3D">
        <w:rPr>
          <w:rFonts w:ascii="Times New Roman" w:hAnsi="Times New Roman"/>
          <w:spacing w:val="-1"/>
          <w:sz w:val="28"/>
          <w:szCs w:val="28"/>
        </w:rPr>
        <w:t>м</w:t>
      </w:r>
      <w:r w:rsidRPr="00904D3D">
        <w:rPr>
          <w:rFonts w:ascii="Times New Roman" w:hAnsi="Times New Roman"/>
          <w:spacing w:val="1"/>
          <w:sz w:val="28"/>
          <w:szCs w:val="28"/>
        </w:rPr>
        <w:t>е</w:t>
      </w:r>
      <w:r w:rsidRPr="00904D3D">
        <w:rPr>
          <w:rFonts w:ascii="Times New Roman" w:hAnsi="Times New Roman"/>
          <w:sz w:val="28"/>
          <w:szCs w:val="28"/>
        </w:rPr>
        <w:t xml:space="preserve">нта </w:t>
      </w:r>
      <w:r w:rsidRPr="00904D3D">
        <w:rPr>
          <w:rFonts w:ascii="Times New Roman" w:hAnsi="Times New Roman"/>
          <w:spacing w:val="-1"/>
          <w:sz w:val="28"/>
          <w:szCs w:val="28"/>
        </w:rPr>
        <w:t>е</w:t>
      </w:r>
      <w:r w:rsidRPr="00904D3D">
        <w:rPr>
          <w:rFonts w:ascii="Times New Roman" w:hAnsi="Times New Roman"/>
          <w:spacing w:val="1"/>
          <w:sz w:val="28"/>
          <w:szCs w:val="28"/>
        </w:rPr>
        <w:t>г</w:t>
      </w:r>
      <w:r w:rsidRPr="00904D3D">
        <w:rPr>
          <w:rFonts w:ascii="Times New Roman" w:hAnsi="Times New Roman"/>
          <w:sz w:val="28"/>
          <w:szCs w:val="28"/>
        </w:rPr>
        <w:t xml:space="preserve">о </w:t>
      </w:r>
      <w:r w:rsidRPr="00904D3D">
        <w:rPr>
          <w:rFonts w:ascii="Times New Roman" w:hAnsi="Times New Roman"/>
          <w:spacing w:val="2"/>
          <w:sz w:val="28"/>
          <w:szCs w:val="28"/>
        </w:rPr>
        <w:t>о</w:t>
      </w:r>
      <w:r w:rsidRPr="00904D3D">
        <w:rPr>
          <w:rFonts w:ascii="Times New Roman" w:hAnsi="Times New Roman"/>
          <w:sz w:val="28"/>
          <w:szCs w:val="28"/>
        </w:rPr>
        <w:t>фици</w:t>
      </w:r>
      <w:r w:rsidRPr="00904D3D">
        <w:rPr>
          <w:rFonts w:ascii="Times New Roman" w:hAnsi="Times New Roman"/>
          <w:spacing w:val="-1"/>
          <w:sz w:val="28"/>
          <w:szCs w:val="28"/>
        </w:rPr>
        <w:t>а</w:t>
      </w:r>
      <w:r w:rsidRPr="00904D3D">
        <w:rPr>
          <w:rFonts w:ascii="Times New Roman" w:hAnsi="Times New Roman"/>
          <w:sz w:val="28"/>
          <w:szCs w:val="28"/>
        </w:rPr>
        <w:t>ль</w:t>
      </w:r>
      <w:r w:rsidRPr="00904D3D">
        <w:rPr>
          <w:rFonts w:ascii="Times New Roman" w:hAnsi="Times New Roman"/>
          <w:spacing w:val="2"/>
          <w:sz w:val="28"/>
          <w:szCs w:val="28"/>
        </w:rPr>
        <w:t>н</w:t>
      </w:r>
      <w:r w:rsidRPr="00904D3D">
        <w:rPr>
          <w:rFonts w:ascii="Times New Roman" w:hAnsi="Times New Roman"/>
          <w:spacing w:val="1"/>
          <w:sz w:val="28"/>
          <w:szCs w:val="28"/>
        </w:rPr>
        <w:t>ого о</w:t>
      </w:r>
      <w:r w:rsidRPr="00904D3D">
        <w:rPr>
          <w:rFonts w:ascii="Times New Roman" w:hAnsi="Times New Roman"/>
          <w:sz w:val="28"/>
          <w:szCs w:val="28"/>
        </w:rPr>
        <w:t>п</w:t>
      </w:r>
      <w:r w:rsidRPr="00904D3D">
        <w:rPr>
          <w:rFonts w:ascii="Times New Roman" w:hAnsi="Times New Roman"/>
          <w:spacing w:val="1"/>
          <w:sz w:val="28"/>
          <w:szCs w:val="28"/>
        </w:rPr>
        <w:t>уб</w:t>
      </w:r>
      <w:r w:rsidRPr="00904D3D">
        <w:rPr>
          <w:rFonts w:ascii="Times New Roman" w:hAnsi="Times New Roman"/>
          <w:sz w:val="28"/>
          <w:szCs w:val="28"/>
        </w:rPr>
        <w:t>лик</w:t>
      </w:r>
      <w:r w:rsidRPr="00904D3D">
        <w:rPr>
          <w:rFonts w:ascii="Times New Roman" w:hAnsi="Times New Roman"/>
          <w:spacing w:val="-1"/>
          <w:sz w:val="28"/>
          <w:szCs w:val="28"/>
        </w:rPr>
        <w:t>о</w:t>
      </w:r>
      <w:r w:rsidRPr="00904D3D">
        <w:rPr>
          <w:rFonts w:ascii="Times New Roman" w:hAnsi="Times New Roman"/>
          <w:sz w:val="28"/>
          <w:szCs w:val="28"/>
        </w:rPr>
        <w:t>в</w:t>
      </w:r>
      <w:r w:rsidRPr="00904D3D">
        <w:rPr>
          <w:rFonts w:ascii="Times New Roman" w:hAnsi="Times New Roman"/>
          <w:spacing w:val="-1"/>
          <w:sz w:val="28"/>
          <w:szCs w:val="28"/>
        </w:rPr>
        <w:t>а</w:t>
      </w:r>
      <w:r w:rsidRPr="00904D3D">
        <w:rPr>
          <w:rFonts w:ascii="Times New Roman" w:hAnsi="Times New Roman"/>
          <w:sz w:val="28"/>
          <w:szCs w:val="28"/>
        </w:rPr>
        <w:t>ния (обнародования).</w:t>
      </w:r>
    </w:p>
    <w:p w:rsidR="000D3D87" w:rsidRPr="00904D3D" w:rsidRDefault="000D3D87" w:rsidP="000D3D87">
      <w:pPr>
        <w:pStyle w:val="ac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D3D">
        <w:rPr>
          <w:rFonts w:ascii="Times New Roman" w:eastAsia="Times New Roman" w:hAnsi="Times New Roman"/>
          <w:sz w:val="28"/>
          <w:szCs w:val="28"/>
        </w:rPr>
        <w:t>Контроль исполнения постановления оставляю за собой.</w:t>
      </w:r>
    </w:p>
    <w:p w:rsidR="000D3D87" w:rsidRPr="00531EA8" w:rsidRDefault="000D3D87" w:rsidP="000D3D87">
      <w:pPr>
        <w:tabs>
          <w:tab w:val="left" w:pos="426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D3D87" w:rsidRPr="00F5014C" w:rsidRDefault="000D3D87" w:rsidP="000D3D87">
      <w:pPr>
        <w:pStyle w:val="20"/>
        <w:shd w:val="clear" w:color="auto" w:fill="auto"/>
        <w:spacing w:before="0" w:line="317" w:lineRule="exact"/>
        <w:rPr>
          <w:rFonts w:ascii="Times New Roman" w:hAnsi="Times New Roman"/>
          <w:b/>
        </w:rPr>
      </w:pPr>
      <w:r w:rsidRPr="00F5014C">
        <w:rPr>
          <w:rFonts w:ascii="Times New Roman" w:hAnsi="Times New Roman"/>
          <w:b/>
        </w:rPr>
        <w:t xml:space="preserve">Глава местной администрации </w:t>
      </w:r>
    </w:p>
    <w:p w:rsidR="000D3D87" w:rsidRPr="00F5014C" w:rsidRDefault="000D3D87" w:rsidP="000D3D87">
      <w:pPr>
        <w:pStyle w:val="20"/>
        <w:shd w:val="clear" w:color="auto" w:fill="auto"/>
        <w:spacing w:before="0" w:line="317" w:lineRule="exact"/>
        <w:rPr>
          <w:rFonts w:ascii="Times New Roman" w:hAnsi="Times New Roman"/>
          <w:b/>
        </w:rPr>
      </w:pPr>
      <w:r w:rsidRPr="00F5014C">
        <w:rPr>
          <w:rFonts w:ascii="Times New Roman" w:hAnsi="Times New Roman"/>
          <w:b/>
        </w:rPr>
        <w:t xml:space="preserve">ВМО Качинского МО </w:t>
      </w:r>
      <w:r w:rsidRPr="00F5014C">
        <w:rPr>
          <w:rFonts w:ascii="Times New Roman" w:hAnsi="Times New Roman"/>
          <w:b/>
        </w:rPr>
        <w:tab/>
      </w:r>
      <w:r w:rsidRPr="00F5014C">
        <w:rPr>
          <w:rFonts w:ascii="Times New Roman" w:hAnsi="Times New Roman"/>
          <w:b/>
        </w:rPr>
        <w:tab/>
      </w:r>
      <w:r w:rsidRPr="00F5014C">
        <w:rPr>
          <w:rFonts w:ascii="Times New Roman" w:hAnsi="Times New Roman"/>
          <w:b/>
        </w:rPr>
        <w:tab/>
      </w:r>
      <w:r w:rsidR="00F5014C">
        <w:rPr>
          <w:rFonts w:ascii="Times New Roman" w:hAnsi="Times New Roman"/>
          <w:b/>
        </w:rPr>
        <w:t xml:space="preserve">                 </w:t>
      </w:r>
      <w:r w:rsidRPr="00F5014C">
        <w:rPr>
          <w:rFonts w:ascii="Times New Roman" w:hAnsi="Times New Roman"/>
          <w:b/>
        </w:rPr>
        <w:tab/>
      </w:r>
      <w:r w:rsidRPr="00F5014C">
        <w:rPr>
          <w:rFonts w:ascii="Times New Roman" w:hAnsi="Times New Roman"/>
          <w:b/>
        </w:rPr>
        <w:tab/>
        <w:t xml:space="preserve">   Н.М. Герасим</w:t>
      </w:r>
    </w:p>
    <w:p w:rsidR="000D3D87" w:rsidRPr="00F5014C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F5014C" w:rsidRDefault="00F5014C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4"/>
          <w:szCs w:val="24"/>
        </w:rPr>
      </w:pPr>
    </w:p>
    <w:p w:rsidR="000D3D87" w:rsidRPr="00531EA8" w:rsidRDefault="000D3D87" w:rsidP="000D3D87">
      <w:pPr>
        <w:spacing w:after="16" w:line="270" w:lineRule="auto"/>
        <w:ind w:left="4248" w:right="4" w:firstLine="713"/>
        <w:rPr>
          <w:rFonts w:ascii="Times New Roman" w:hAnsi="Times New Roman"/>
          <w:color w:val="000000"/>
          <w:sz w:val="24"/>
          <w:szCs w:val="24"/>
        </w:rPr>
      </w:pPr>
      <w:r w:rsidRPr="00531EA8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0D3D87" w:rsidRDefault="000D3D87" w:rsidP="000D3D87">
      <w:pPr>
        <w:spacing w:after="16" w:line="270" w:lineRule="auto"/>
        <w:ind w:left="4956" w:right="4" w:firstLine="5"/>
        <w:rPr>
          <w:rFonts w:ascii="Times New Roman" w:hAnsi="Times New Roman"/>
          <w:color w:val="000000"/>
          <w:sz w:val="24"/>
          <w:szCs w:val="24"/>
        </w:rPr>
      </w:pPr>
      <w:r w:rsidRPr="00531EA8"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 xml:space="preserve"> постановлению местной администрации внутригородского муниципального образования  города Севастополя Качинского</w:t>
      </w:r>
    </w:p>
    <w:p w:rsidR="000D3D87" w:rsidRDefault="000D3D87" w:rsidP="000D3D87">
      <w:pPr>
        <w:spacing w:after="16" w:line="270" w:lineRule="auto"/>
        <w:ind w:left="4956" w:right="4" w:firstLine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округа </w:t>
      </w:r>
    </w:p>
    <w:p w:rsidR="000D3D87" w:rsidRDefault="000D3D87" w:rsidP="000D3D87">
      <w:pPr>
        <w:spacing w:after="16" w:line="270" w:lineRule="auto"/>
        <w:ind w:left="4956" w:right="4" w:firstLine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</w:t>
      </w:r>
      <w:r w:rsidR="00F5014C">
        <w:rPr>
          <w:rFonts w:ascii="Times New Roman" w:hAnsi="Times New Roman"/>
          <w:color w:val="000000"/>
          <w:sz w:val="24"/>
          <w:szCs w:val="24"/>
        </w:rPr>
        <w:t>0</w:t>
      </w:r>
      <w:r w:rsidR="00C67507">
        <w:rPr>
          <w:rFonts w:ascii="Times New Roman" w:hAnsi="Times New Roman"/>
          <w:color w:val="000000"/>
          <w:sz w:val="24"/>
          <w:szCs w:val="24"/>
        </w:rPr>
        <w:t>7</w:t>
      </w:r>
      <w:r w:rsidR="00F5014C">
        <w:rPr>
          <w:rFonts w:ascii="Times New Roman" w:hAnsi="Times New Roman"/>
          <w:color w:val="000000"/>
          <w:sz w:val="24"/>
          <w:szCs w:val="24"/>
        </w:rPr>
        <w:t>-МА</w:t>
      </w:r>
      <w:r>
        <w:rPr>
          <w:rFonts w:ascii="Times New Roman" w:hAnsi="Times New Roman"/>
          <w:color w:val="000000"/>
          <w:sz w:val="24"/>
          <w:szCs w:val="24"/>
        </w:rPr>
        <w:t xml:space="preserve">    от </w:t>
      </w:r>
      <w:r w:rsidR="00F5014C">
        <w:rPr>
          <w:rFonts w:ascii="Times New Roman" w:hAnsi="Times New Roman"/>
          <w:color w:val="000000"/>
          <w:sz w:val="24"/>
          <w:szCs w:val="24"/>
        </w:rPr>
        <w:t>18.01.2018</w:t>
      </w:r>
    </w:p>
    <w:p w:rsidR="000D3D87" w:rsidRPr="00531EA8" w:rsidRDefault="000D3D87" w:rsidP="000D3D87">
      <w:pPr>
        <w:spacing w:after="16" w:line="270" w:lineRule="auto"/>
        <w:ind w:left="4956" w:right="4" w:firstLine="5"/>
        <w:rPr>
          <w:rFonts w:ascii="Times New Roman" w:hAnsi="Times New Roman"/>
          <w:color w:val="000000"/>
          <w:sz w:val="24"/>
          <w:szCs w:val="24"/>
        </w:rPr>
      </w:pPr>
    </w:p>
    <w:p w:rsidR="000D3D87" w:rsidRPr="00531EA8" w:rsidRDefault="000D3D87" w:rsidP="000D3D87">
      <w:pPr>
        <w:spacing w:after="16" w:line="270" w:lineRule="auto"/>
        <w:ind w:left="4956" w:right="4" w:firstLine="5"/>
        <w:rPr>
          <w:rFonts w:ascii="Times New Roman" w:hAnsi="Times New Roman"/>
          <w:color w:val="000000"/>
          <w:sz w:val="24"/>
          <w:szCs w:val="24"/>
        </w:rPr>
      </w:pPr>
    </w:p>
    <w:p w:rsidR="000D3D87" w:rsidRPr="00B40982" w:rsidRDefault="000D3D87" w:rsidP="000D3D87">
      <w:pPr>
        <w:spacing w:after="0" w:line="240" w:lineRule="exact"/>
        <w:ind w:left="2039"/>
        <w:jc w:val="center"/>
        <w:rPr>
          <w:rFonts w:ascii="Times New Roman" w:hAnsi="Times New Roman"/>
          <w:color w:val="000000"/>
          <w:sz w:val="28"/>
          <w:szCs w:val="28"/>
        </w:rPr>
      </w:pPr>
      <w:r w:rsidRPr="00B409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D3D87" w:rsidRPr="00B40982" w:rsidRDefault="000D3D87" w:rsidP="000D3D87">
      <w:pPr>
        <w:spacing w:after="0" w:line="240" w:lineRule="exact"/>
        <w:ind w:left="10" w:right="16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40982">
        <w:rPr>
          <w:rFonts w:ascii="Times New Roman" w:hAnsi="Times New Roman"/>
          <w:b/>
          <w:color w:val="000000"/>
          <w:sz w:val="28"/>
          <w:szCs w:val="28"/>
        </w:rPr>
        <w:t xml:space="preserve">Положение </w:t>
      </w:r>
    </w:p>
    <w:p w:rsidR="000D3D87" w:rsidRPr="00B40982" w:rsidRDefault="000D3D87" w:rsidP="000D3D87">
      <w:pPr>
        <w:spacing w:after="0" w:line="240" w:lineRule="exact"/>
        <w:ind w:left="10" w:right="16" w:hanging="1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D3D87" w:rsidRPr="00B40982" w:rsidRDefault="000D3D87" w:rsidP="000D3D87">
      <w:pPr>
        <w:spacing w:after="0" w:line="240" w:lineRule="auto"/>
        <w:ind w:left="5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40982">
        <w:rPr>
          <w:rFonts w:ascii="Times New Roman" w:hAnsi="Times New Roman"/>
          <w:b/>
          <w:color w:val="000000"/>
          <w:sz w:val="28"/>
          <w:szCs w:val="28"/>
        </w:rPr>
        <w:t xml:space="preserve">о порядке увольнения лиц, замещающих должности муниципальной службы в 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b/>
          <w:color w:val="000000"/>
          <w:sz w:val="28"/>
          <w:szCs w:val="28"/>
        </w:rPr>
        <w:t>Качинского</w:t>
      </w:r>
      <w:r w:rsidRPr="00B40982">
        <w:rPr>
          <w:rFonts w:ascii="Times New Roman" w:hAnsi="Times New Roman"/>
          <w:b/>
          <w:color w:val="000000"/>
          <w:sz w:val="28"/>
          <w:szCs w:val="28"/>
        </w:rPr>
        <w:t xml:space="preserve">  муниципального округа, в связи с утратой доверия</w:t>
      </w:r>
      <w:r w:rsidRPr="00531E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D3D87" w:rsidRDefault="000D3D87" w:rsidP="000D3D8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</w:t>
      </w:r>
      <w:r w:rsidRPr="00B40982">
        <w:rPr>
          <w:rFonts w:ascii="Times New Roman" w:hAnsi="Times New Roman"/>
          <w:b/>
          <w:bCs/>
          <w:sz w:val="28"/>
          <w:szCs w:val="28"/>
        </w:rPr>
        <w:t>щие положения</w:t>
      </w:r>
    </w:p>
    <w:p w:rsidR="000D3D87" w:rsidRPr="00B40982" w:rsidRDefault="000D3D87" w:rsidP="000D3D87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</w:rPr>
      </w:pP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B40982">
        <w:rPr>
          <w:rFonts w:ascii="Times New Roman" w:hAnsi="Times New Roman"/>
          <w:sz w:val="28"/>
          <w:szCs w:val="28"/>
        </w:rPr>
        <w:t xml:space="preserve">1.1. </w:t>
      </w:r>
      <w:r w:rsidRPr="00B40982">
        <w:rPr>
          <w:rFonts w:ascii="Times New Roman" w:hAnsi="Times New Roman"/>
          <w:bCs/>
          <w:sz w:val="28"/>
          <w:szCs w:val="28"/>
          <w:lang w:eastAsia="ar-SA"/>
        </w:rPr>
        <w:t xml:space="preserve">Настоящее положение разработано и принято в целях соблюдения муниципальными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служащими </w:t>
      </w:r>
      <w:r w:rsidRPr="00B40982">
        <w:rPr>
          <w:rFonts w:ascii="Times New Roman" w:hAnsi="Times New Roman"/>
          <w:sz w:val="28"/>
          <w:szCs w:val="28"/>
        </w:rPr>
        <w:t xml:space="preserve">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8"/>
          <w:szCs w:val="28"/>
        </w:rPr>
        <w:t>Качинского</w:t>
      </w:r>
      <w:r w:rsidRPr="00B40982">
        <w:rPr>
          <w:rFonts w:ascii="Times New Roman" w:hAnsi="Times New Roman"/>
          <w:sz w:val="28"/>
          <w:szCs w:val="28"/>
        </w:rPr>
        <w:t xml:space="preserve">  муниципального округа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B40982">
        <w:rPr>
          <w:rFonts w:ascii="Times New Roman" w:hAnsi="Times New Roman"/>
          <w:bCs/>
          <w:sz w:val="28"/>
          <w:szCs w:val="28"/>
          <w:lang w:eastAsia="ar-SA"/>
        </w:rPr>
        <w:t>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</w:t>
      </w:r>
      <w:r>
        <w:rPr>
          <w:rFonts w:ascii="Times New Roman" w:hAnsi="Times New Roman"/>
          <w:bCs/>
          <w:sz w:val="28"/>
          <w:szCs w:val="28"/>
          <w:lang w:eastAsia="ar-SA"/>
        </w:rPr>
        <w:t>.12.</w:t>
      </w:r>
      <w:r w:rsidRPr="00B40982">
        <w:rPr>
          <w:rFonts w:ascii="Times New Roman" w:hAnsi="Times New Roman"/>
          <w:bCs/>
          <w:sz w:val="28"/>
          <w:szCs w:val="28"/>
          <w:lang w:eastAsia="ar-SA"/>
        </w:rPr>
        <w:t xml:space="preserve">2008 </w:t>
      </w:r>
      <w:r>
        <w:rPr>
          <w:rFonts w:ascii="Times New Roman" w:hAnsi="Times New Roman"/>
          <w:bCs/>
          <w:sz w:val="28"/>
          <w:szCs w:val="28"/>
          <w:lang w:eastAsia="ar-SA"/>
        </w:rPr>
        <w:t>№</w:t>
      </w:r>
      <w:r w:rsidRPr="00B40982">
        <w:rPr>
          <w:rFonts w:ascii="Times New Roman" w:hAnsi="Times New Roman"/>
          <w:bCs/>
          <w:sz w:val="28"/>
          <w:szCs w:val="28"/>
          <w:lang w:eastAsia="ar-SA"/>
        </w:rPr>
        <w:t xml:space="preserve"> 273-ФЗ </w:t>
      </w:r>
      <w:r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Pr="00B40982">
        <w:rPr>
          <w:rFonts w:ascii="Times New Roman" w:hAnsi="Times New Roman"/>
          <w:bCs/>
          <w:sz w:val="28"/>
          <w:szCs w:val="28"/>
          <w:lang w:eastAsia="ar-SA"/>
        </w:rPr>
        <w:t>О противодействии коррупции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  <w:r w:rsidRPr="00B40982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0D3D87" w:rsidRPr="0032380B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1.2. </w:t>
      </w:r>
      <w:r w:rsidRPr="003238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0D3D87" w:rsidRDefault="000D3D87" w:rsidP="000D3D87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40982">
        <w:rPr>
          <w:rFonts w:ascii="Times New Roman" w:hAnsi="Times New Roman"/>
          <w:b/>
          <w:bCs/>
          <w:sz w:val="28"/>
          <w:szCs w:val="28"/>
        </w:rPr>
        <w:t>2. Условия применимости прекращения трудового договора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982">
        <w:rPr>
          <w:rFonts w:ascii="Times New Roman" w:hAnsi="Times New Roman"/>
          <w:b/>
          <w:bCs/>
          <w:sz w:val="28"/>
          <w:szCs w:val="28"/>
        </w:rPr>
        <w:t>за утрату доверия</w:t>
      </w:r>
    </w:p>
    <w:p w:rsidR="000D3D87" w:rsidRPr="00B40982" w:rsidRDefault="000D3D87" w:rsidP="000D3D87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B40982">
        <w:rPr>
          <w:rFonts w:ascii="Times New Roman" w:hAnsi="Times New Roman"/>
          <w:sz w:val="28"/>
          <w:szCs w:val="28"/>
        </w:rPr>
        <w:t>За несоблюдение муниципальным служащим ограничений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</w:t>
      </w:r>
      <w:r>
        <w:rPr>
          <w:rFonts w:ascii="Times New Roman" w:hAnsi="Times New Roman"/>
          <w:sz w:val="28"/>
          <w:szCs w:val="28"/>
        </w:rPr>
        <w:t>.03.</w:t>
      </w:r>
      <w:r w:rsidRPr="00B40982">
        <w:rPr>
          <w:rFonts w:ascii="Times New Roman" w:hAnsi="Times New Roman"/>
          <w:sz w:val="28"/>
          <w:szCs w:val="28"/>
        </w:rPr>
        <w:t>2007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 (далее - Федеральный закон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25-ФЗ),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B40982">
        <w:rPr>
          <w:rFonts w:ascii="Times New Roman" w:hAnsi="Times New Roman"/>
          <w:sz w:val="28"/>
          <w:szCs w:val="28"/>
        </w:rPr>
        <w:t>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 xml:space="preserve">273 –ФЗ «О противодействии коррупции» и другими федеральными законами, налагаются взыскания, предусмотренные статьями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14.1, 15, 27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и 27.1</w:t>
      </w:r>
      <w:proofErr w:type="gramEnd"/>
      <w:r w:rsidRPr="00B40982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Федерации».</w:t>
      </w:r>
      <w:bookmarkStart w:id="0" w:name="_GoBack"/>
      <w:bookmarkEnd w:id="0"/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lastRenderedPageBreak/>
        <w:t>2.2.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25-ФЗ.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B40982">
        <w:rPr>
          <w:rFonts w:ascii="Times New Roman" w:hAnsi="Times New Roman"/>
          <w:sz w:val="28"/>
          <w:szCs w:val="28"/>
        </w:rPr>
        <w:t>При применении взысканий, предусмотренных статьями 14.1, 15 и 27 Федерального закона №25-ФЗ,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2.4. Взыскания, предусмотренные статьями 14.1,15 и 27 Федерального закона №25-ФЗ, применяются в порядке и сроки, которые установлены Федеральным законом №25-ФЗ, нормативными правовыми актами субъектов Российской Федерации и (или) муниципальными нормативными правовыми актами.</w:t>
      </w:r>
    </w:p>
    <w:p w:rsidR="000D3D87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2.5. Муниципальные служащие 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8"/>
          <w:szCs w:val="28"/>
        </w:rPr>
        <w:t>Качинского</w:t>
      </w:r>
      <w:r w:rsidRPr="00B40982">
        <w:rPr>
          <w:rFonts w:ascii="Times New Roman" w:hAnsi="Times New Roman"/>
          <w:sz w:val="28"/>
          <w:szCs w:val="28"/>
        </w:rPr>
        <w:t xml:space="preserve"> 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 xml:space="preserve">обязаны соблюдать и иные запреты, ограничения, обязательства и правила служебного поведения, установленные Федеральными конституционными законами, федеральными законами, законами </w:t>
      </w:r>
      <w:r>
        <w:rPr>
          <w:rFonts w:ascii="Times New Roman" w:hAnsi="Times New Roman"/>
          <w:sz w:val="28"/>
          <w:szCs w:val="28"/>
        </w:rPr>
        <w:t>города Севастополя</w:t>
      </w:r>
      <w:r w:rsidRPr="00B40982">
        <w:rPr>
          <w:rFonts w:ascii="Times New Roman" w:hAnsi="Times New Roman"/>
          <w:sz w:val="28"/>
          <w:szCs w:val="28"/>
        </w:rPr>
        <w:t>, муниципальными нормативными правовыми актами для лиц, замещающих муниципальные должности, должности муниципальной службы в целях противодействия коррупции.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D87" w:rsidRDefault="000D3D87" w:rsidP="000D3D87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40982">
        <w:rPr>
          <w:rFonts w:ascii="Times New Roman" w:hAnsi="Times New Roman"/>
          <w:b/>
          <w:bCs/>
          <w:sz w:val="28"/>
          <w:szCs w:val="28"/>
        </w:rPr>
        <w:t>3. Действия, признаваемые виновными</w:t>
      </w:r>
    </w:p>
    <w:p w:rsidR="000D3D87" w:rsidRPr="00B40982" w:rsidRDefault="000D3D87" w:rsidP="000D3D87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3.1. Муниципальные служащие 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8"/>
          <w:szCs w:val="28"/>
        </w:rPr>
        <w:t>Качинского</w:t>
      </w:r>
      <w:r w:rsidRPr="00B40982">
        <w:rPr>
          <w:rFonts w:ascii="Times New Roman" w:hAnsi="Times New Roman"/>
          <w:sz w:val="28"/>
          <w:szCs w:val="28"/>
        </w:rPr>
        <w:t xml:space="preserve"> 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подлежат увольнению (освобождению от должности) в связи с утратой доверия в случае: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а) непринятия мер по предотвращению и (или) урегулированию конфликта интересов, стороной которого они являются;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б) непредставления сведений о своих доходах, расходах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в) участия на платной основе в деятельности</w:t>
      </w:r>
      <w:r>
        <w:rPr>
          <w:rFonts w:ascii="Times New Roman" w:hAnsi="Times New Roman"/>
          <w:sz w:val="28"/>
          <w:szCs w:val="28"/>
        </w:rPr>
        <w:t xml:space="preserve"> органа управления коммерческой </w:t>
      </w:r>
      <w:r w:rsidRPr="00B40982">
        <w:rPr>
          <w:rFonts w:ascii="Times New Roman" w:hAnsi="Times New Roman"/>
          <w:sz w:val="28"/>
          <w:szCs w:val="28"/>
        </w:rPr>
        <w:t>организации, за исключением случаев, установленных федеральным законом;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г) осуществления предпринимательской деятельности;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д) вхождения в состав органов управления, попечительских или наблюдательных советов, иных органов иностранных некоммерческих </w:t>
      </w:r>
      <w:r w:rsidRPr="00B40982">
        <w:rPr>
          <w:rFonts w:ascii="Times New Roman" w:hAnsi="Times New Roman"/>
          <w:sz w:val="28"/>
          <w:szCs w:val="28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D3D87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0982">
        <w:rPr>
          <w:rFonts w:ascii="Times New Roman" w:hAnsi="Times New Roman"/>
          <w:sz w:val="28"/>
          <w:szCs w:val="28"/>
        </w:rPr>
        <w:t>Лицо, замещающее муниципальную должность (должность муниципальной службы),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D87" w:rsidRDefault="000D3D87" w:rsidP="000D3D87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 Порядок  </w:t>
      </w:r>
      <w:r w:rsidRPr="00B40982">
        <w:rPr>
          <w:rFonts w:ascii="Times New Roman" w:hAnsi="Times New Roman"/>
          <w:b/>
          <w:bCs/>
          <w:sz w:val="28"/>
          <w:szCs w:val="28"/>
        </w:rPr>
        <w:t>расторжения трудового договора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982">
        <w:rPr>
          <w:rFonts w:ascii="Times New Roman" w:hAnsi="Times New Roman"/>
          <w:b/>
          <w:bCs/>
          <w:sz w:val="28"/>
          <w:szCs w:val="28"/>
        </w:rPr>
        <w:t>в связи с утратой доверия.</w:t>
      </w:r>
    </w:p>
    <w:p w:rsidR="000D3D87" w:rsidRPr="00B40982" w:rsidRDefault="000D3D87" w:rsidP="000D3D87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4.1. Увольнение муниципального служащего местной администрации внутригородского муниципального образования города Севастополя </w:t>
      </w:r>
      <w:r>
        <w:rPr>
          <w:rFonts w:ascii="Times New Roman" w:hAnsi="Times New Roman"/>
          <w:sz w:val="28"/>
          <w:szCs w:val="28"/>
        </w:rPr>
        <w:t>Качинского</w:t>
      </w:r>
      <w:r w:rsidRPr="00B40982">
        <w:rPr>
          <w:rFonts w:ascii="Times New Roman" w:hAnsi="Times New Roman"/>
          <w:sz w:val="28"/>
          <w:szCs w:val="28"/>
        </w:rPr>
        <w:t xml:space="preserve"> 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в связи с утратой доверия, производится распоряжением администрации (либо лица, его замещающего) на основании: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а) доклада о результатах проверки, проведенной подразделением (специалистом) кадровой службы соответствующего муниципального органа;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б)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в) объяснения муниципального служащего;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г) иных материалов.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B40982">
        <w:rPr>
          <w:rFonts w:ascii="Times New Roman" w:hAnsi="Times New Roman"/>
          <w:sz w:val="28"/>
          <w:szCs w:val="28"/>
        </w:rPr>
        <w:t>При решении вопроса об увольнении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работником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4.2.1. До увольнения у муниципального служащего работодателем (представителем работодателя) </w:t>
      </w:r>
      <w:proofErr w:type="spellStart"/>
      <w:r w:rsidRPr="00B40982">
        <w:rPr>
          <w:rFonts w:ascii="Times New Roman" w:hAnsi="Times New Roman"/>
          <w:sz w:val="28"/>
          <w:szCs w:val="28"/>
        </w:rPr>
        <w:t>истребуется</w:t>
      </w:r>
      <w:proofErr w:type="spellEnd"/>
      <w:r w:rsidRPr="00B40982">
        <w:rPr>
          <w:rFonts w:ascii="Times New Roman" w:hAnsi="Times New Roman"/>
          <w:sz w:val="28"/>
          <w:szCs w:val="28"/>
        </w:rPr>
        <w:t xml:space="preserve"> письменное объяснение (объяснительная записка).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4.2.2.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4.2.3. Непредставление муниципальным служащим объяснения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не является препятствием для его увольнения в связи с утратой доверия.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B40982">
        <w:rPr>
          <w:rFonts w:ascii="Times New Roman" w:hAnsi="Times New Roman"/>
          <w:sz w:val="28"/>
          <w:szCs w:val="28"/>
        </w:rPr>
        <w:t>Дисциплинарное взыскание в виде увольнения за утрату доверия применяется не позднее одного месяца со дня поступления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 xml:space="preserve">о совершении муниципальным служащим коррупционного правонарушения, </w:t>
      </w:r>
      <w:r w:rsidRPr="00B40982">
        <w:rPr>
          <w:rFonts w:ascii="Times New Roman" w:hAnsi="Times New Roman"/>
          <w:sz w:val="28"/>
          <w:szCs w:val="28"/>
        </w:rPr>
        <w:lastRenderedPageBreak/>
        <w:t>не считая периода временной нетрудоспособности муниципального служащего муниципального образования, пребывания его в отпуске, других случаев его отсутствия на муниципальной службе работе) по уважительным причинам, а также времени проведения проверки и рассмотрения её материалов комиссией по соблюдению требований</w:t>
      </w:r>
      <w:proofErr w:type="gramEnd"/>
      <w:r w:rsidRPr="00B40982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совершения проступка.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B40982">
        <w:rPr>
          <w:rFonts w:ascii="Times New Roman" w:hAnsi="Times New Roman"/>
          <w:sz w:val="28"/>
          <w:szCs w:val="28"/>
        </w:rPr>
        <w:t>В распоряжении о применении к муниципальному служащему дисциплинарного взыскания в виде увольнения в случае</w:t>
      </w:r>
      <w:proofErr w:type="gramEnd"/>
      <w:r w:rsidRPr="00B40982">
        <w:rPr>
          <w:rFonts w:ascii="Times New Roman" w:hAnsi="Times New Roman"/>
          <w:sz w:val="28"/>
          <w:szCs w:val="28"/>
        </w:rPr>
        <w:t xml:space="preserve"> совершения им коррупционного правонарушения в качестве основания применения взыскания указывается часть 1 или часть 2 статьи 27.1 Федерального закона от 02</w:t>
      </w:r>
      <w:r>
        <w:rPr>
          <w:rFonts w:ascii="Times New Roman" w:hAnsi="Times New Roman"/>
          <w:sz w:val="28"/>
          <w:szCs w:val="28"/>
        </w:rPr>
        <w:t>.03.</w:t>
      </w:r>
      <w:r w:rsidRPr="00B40982">
        <w:rPr>
          <w:rFonts w:ascii="Times New Roman" w:hAnsi="Times New Roman"/>
          <w:sz w:val="28"/>
          <w:szCs w:val="28"/>
        </w:rPr>
        <w:t>2007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982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Федерации».</w:t>
      </w:r>
    </w:p>
    <w:p w:rsidR="000D3D87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4.4.1.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такого взыскания с указанием мотивов вручается муниципальному служащему под расписку в течение пяти дней со дня издани</w:t>
      </w:r>
      <w:r>
        <w:rPr>
          <w:rFonts w:ascii="Times New Roman" w:hAnsi="Times New Roman"/>
          <w:sz w:val="28"/>
          <w:szCs w:val="28"/>
        </w:rPr>
        <w:t>я соответствующего распоряжения.</w:t>
      </w:r>
    </w:p>
    <w:p w:rsidR="000D3D87" w:rsidRPr="00B40982" w:rsidRDefault="000D3D87" w:rsidP="000D3D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82">
        <w:rPr>
          <w:rFonts w:ascii="Times New Roman" w:hAnsi="Times New Roman"/>
          <w:sz w:val="28"/>
          <w:szCs w:val="28"/>
        </w:rPr>
        <w:t>4.5. Муниципальный служащий вправе обжаловать взыскание в письменной форме в установленном законодательством порядке.</w:t>
      </w:r>
    </w:p>
    <w:p w:rsidR="000D3D87" w:rsidRPr="00B40982" w:rsidRDefault="000D3D87" w:rsidP="000D3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D3D87" w:rsidRPr="00B40982" w:rsidSect="00EF76C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3E" w:rsidRDefault="0099693E" w:rsidP="00662409">
      <w:pPr>
        <w:spacing w:after="0" w:line="240" w:lineRule="auto"/>
      </w:pPr>
      <w:r>
        <w:separator/>
      </w:r>
    </w:p>
  </w:endnote>
  <w:endnote w:type="continuationSeparator" w:id="0">
    <w:p w:rsidR="0099693E" w:rsidRDefault="0099693E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3E" w:rsidRDefault="0099693E" w:rsidP="00662409">
      <w:pPr>
        <w:spacing w:after="0" w:line="240" w:lineRule="auto"/>
      </w:pPr>
      <w:r>
        <w:separator/>
      </w:r>
    </w:p>
  </w:footnote>
  <w:footnote w:type="continuationSeparator" w:id="0">
    <w:p w:rsidR="0099693E" w:rsidRDefault="0099693E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90152D7"/>
    <w:multiLevelType w:val="hybridMultilevel"/>
    <w:tmpl w:val="AA68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F183C"/>
    <w:multiLevelType w:val="hybridMultilevel"/>
    <w:tmpl w:val="0000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0D3D87"/>
    <w:rsid w:val="0014463F"/>
    <w:rsid w:val="00155377"/>
    <w:rsid w:val="00187C3B"/>
    <w:rsid w:val="001A1037"/>
    <w:rsid w:val="002048A5"/>
    <w:rsid w:val="00242C33"/>
    <w:rsid w:val="00337C23"/>
    <w:rsid w:val="00341582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0ECA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1187F"/>
    <w:rsid w:val="00627C01"/>
    <w:rsid w:val="00640094"/>
    <w:rsid w:val="006600AC"/>
    <w:rsid w:val="00662409"/>
    <w:rsid w:val="006658DA"/>
    <w:rsid w:val="0069223B"/>
    <w:rsid w:val="006A6C40"/>
    <w:rsid w:val="006B52BA"/>
    <w:rsid w:val="006F4150"/>
    <w:rsid w:val="0077278D"/>
    <w:rsid w:val="007A6832"/>
    <w:rsid w:val="007D26EA"/>
    <w:rsid w:val="007D5CE8"/>
    <w:rsid w:val="007F3A4F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C23A9"/>
    <w:rsid w:val="008C3031"/>
    <w:rsid w:val="00904283"/>
    <w:rsid w:val="0091457A"/>
    <w:rsid w:val="0091605F"/>
    <w:rsid w:val="00946845"/>
    <w:rsid w:val="00952C55"/>
    <w:rsid w:val="00977BFC"/>
    <w:rsid w:val="00981106"/>
    <w:rsid w:val="00990C3E"/>
    <w:rsid w:val="00990DC8"/>
    <w:rsid w:val="0099693E"/>
    <w:rsid w:val="009A2EC3"/>
    <w:rsid w:val="00A31DFB"/>
    <w:rsid w:val="00A403DB"/>
    <w:rsid w:val="00A43D56"/>
    <w:rsid w:val="00AA66A7"/>
    <w:rsid w:val="00AB5590"/>
    <w:rsid w:val="00AC34DC"/>
    <w:rsid w:val="00B02501"/>
    <w:rsid w:val="00B46BC4"/>
    <w:rsid w:val="00B52A04"/>
    <w:rsid w:val="00B52C87"/>
    <w:rsid w:val="00B61615"/>
    <w:rsid w:val="00BC3A22"/>
    <w:rsid w:val="00BC7D37"/>
    <w:rsid w:val="00BE4814"/>
    <w:rsid w:val="00C01980"/>
    <w:rsid w:val="00C6637B"/>
    <w:rsid w:val="00C67507"/>
    <w:rsid w:val="00CA1B7C"/>
    <w:rsid w:val="00CA55BB"/>
    <w:rsid w:val="00CB4D54"/>
    <w:rsid w:val="00CB59DD"/>
    <w:rsid w:val="00D31F17"/>
    <w:rsid w:val="00D82E2A"/>
    <w:rsid w:val="00D85952"/>
    <w:rsid w:val="00D973BB"/>
    <w:rsid w:val="00DA6D11"/>
    <w:rsid w:val="00DB6DBB"/>
    <w:rsid w:val="00E128BD"/>
    <w:rsid w:val="00E25C9B"/>
    <w:rsid w:val="00E34688"/>
    <w:rsid w:val="00E362BB"/>
    <w:rsid w:val="00E6086D"/>
    <w:rsid w:val="00EF76C4"/>
    <w:rsid w:val="00F05694"/>
    <w:rsid w:val="00F20725"/>
    <w:rsid w:val="00F23BDD"/>
    <w:rsid w:val="00F366CA"/>
    <w:rsid w:val="00F5014C"/>
    <w:rsid w:val="00F54EE4"/>
    <w:rsid w:val="00F553C6"/>
    <w:rsid w:val="00FA678B"/>
    <w:rsid w:val="00FC33A0"/>
    <w:rsid w:val="00FD480F"/>
    <w:rsid w:val="00FD77CA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0D3D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3D87"/>
    <w:pPr>
      <w:widowControl w:val="0"/>
      <w:shd w:val="clear" w:color="auto" w:fill="FFFFFF"/>
      <w:spacing w:before="240" w:after="0" w:line="322" w:lineRule="exact"/>
      <w:jc w:val="both"/>
    </w:pPr>
    <w:rPr>
      <w:sz w:val="28"/>
      <w:szCs w:val="28"/>
      <w:lang w:eastAsia="ru-RU"/>
    </w:rPr>
  </w:style>
  <w:style w:type="character" w:customStyle="1" w:styleId="33pt">
    <w:name w:val="Заголовок №3 + Интервал 3 pt"/>
    <w:rsid w:val="000D3D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0D3D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3D87"/>
    <w:pPr>
      <w:widowControl w:val="0"/>
      <w:shd w:val="clear" w:color="auto" w:fill="FFFFFF"/>
      <w:spacing w:before="240" w:after="0" w:line="322" w:lineRule="exact"/>
      <w:jc w:val="both"/>
    </w:pPr>
    <w:rPr>
      <w:sz w:val="28"/>
      <w:szCs w:val="28"/>
      <w:lang w:eastAsia="ru-RU"/>
    </w:rPr>
  </w:style>
  <w:style w:type="character" w:customStyle="1" w:styleId="33pt">
    <w:name w:val="Заголовок №3 + Интервал 3 pt"/>
    <w:rsid w:val="000D3D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4B4A-C5AA-4021-97BA-9EA831EB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43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12</cp:revision>
  <cp:lastPrinted>2018-01-22T11:55:00Z</cp:lastPrinted>
  <dcterms:created xsi:type="dcterms:W3CDTF">2017-06-13T06:45:00Z</dcterms:created>
  <dcterms:modified xsi:type="dcterms:W3CDTF">2018-01-22T11:55:00Z</dcterms:modified>
</cp:coreProperties>
</file>