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AC7198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5FB08F2" wp14:editId="4A930740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 w:rsidR="004C1DB4">
        <w:rPr>
          <w:rFonts w:ascii="Book Antiqua" w:hAnsi="Book Antiqua"/>
          <w:b/>
          <w:i/>
          <w:sz w:val="40"/>
          <w:szCs w:val="40"/>
        </w:rPr>
        <w:t xml:space="preserve"> </w:t>
      </w:r>
      <w:r w:rsidR="00D53E9E">
        <w:rPr>
          <w:rFonts w:ascii="Book Antiqua" w:hAnsi="Book Antiqua"/>
          <w:b/>
          <w:i/>
          <w:sz w:val="40"/>
          <w:szCs w:val="40"/>
        </w:rPr>
        <w:t>1</w:t>
      </w:r>
      <w:r w:rsidR="00177DD2">
        <w:rPr>
          <w:rFonts w:ascii="Book Antiqua" w:hAnsi="Book Antiqua"/>
          <w:b/>
          <w:i/>
          <w:sz w:val="40"/>
          <w:szCs w:val="40"/>
        </w:rPr>
        <w:t>8</w:t>
      </w:r>
      <w:r w:rsidR="00F45E50">
        <w:rPr>
          <w:rFonts w:ascii="Book Antiqua" w:hAnsi="Book Antiqua"/>
          <w:b/>
          <w:i/>
          <w:sz w:val="40"/>
          <w:szCs w:val="40"/>
        </w:rPr>
        <w:t>3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E16D4C" w:rsidP="008659D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  <w:r w:rsidR="008659DB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51467">
              <w:rPr>
                <w:rFonts w:ascii="Book Antiqua" w:hAnsi="Book Antiqua"/>
                <w:sz w:val="24"/>
                <w:szCs w:val="24"/>
              </w:rPr>
              <w:t xml:space="preserve">декабря 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103442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EA194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A36289">
            <w:pPr>
              <w:pStyle w:val="af3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60356" w:rsidRDefault="00F45E50" w:rsidP="00160356">
            <w:pPr>
              <w:pStyle w:val="ConsPlusTitle"/>
              <w:widowControl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45E50">
              <w:rPr>
                <w:rFonts w:ascii="Book Antiqua" w:hAnsi="Book Antiqua"/>
                <w:color w:val="000000"/>
                <w:sz w:val="24"/>
                <w:szCs w:val="24"/>
              </w:rPr>
              <w:t xml:space="preserve">О заключении муниципального контракта на </w:t>
            </w:r>
            <w:r w:rsidR="00160356">
              <w:rPr>
                <w:rFonts w:ascii="Book Antiqua" w:hAnsi="Book Antiqua"/>
                <w:color w:val="000000"/>
                <w:sz w:val="24"/>
                <w:szCs w:val="24"/>
              </w:rPr>
              <w:t>оказание услуг по организации и проведении спортивно-массового мероприятия</w:t>
            </w:r>
          </w:p>
          <w:p w:rsidR="008F19CB" w:rsidRPr="00010E59" w:rsidRDefault="00DC6CB7" w:rsidP="00160356">
            <w:pPr>
              <w:pStyle w:val="ConsPlusTitle"/>
              <w:widowControl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A2439" w:rsidRPr="00741C1E" w:rsidRDefault="00E16D4C" w:rsidP="00EA2439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16D4C">
        <w:rPr>
          <w:rFonts w:ascii="Book Antiqua" w:hAnsi="Book Antiqua"/>
          <w:color w:val="000000"/>
          <w:lang w:bidi="ru-RU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 13, Положением о местной администрации внутригородского образования города Севастополя Качинский муниципальный округ, утвержденного Решением Совета Качинского муниципального</w:t>
      </w:r>
      <w:proofErr w:type="gramEnd"/>
      <w:r w:rsidRPr="00E16D4C">
        <w:rPr>
          <w:rFonts w:ascii="Book Antiqua" w:hAnsi="Book Antiqua"/>
          <w:color w:val="000000"/>
          <w:lang w:bidi="ru-RU"/>
        </w:rPr>
        <w:t xml:space="preserve"> округа от 13.05.2015 №14, муниципальной программой «</w:t>
      </w:r>
      <w:r w:rsidR="007F7859" w:rsidRPr="00E16D4C">
        <w:rPr>
          <w:rFonts w:ascii="Book Antiqua" w:hAnsi="Book Antiqua"/>
          <w:color w:val="000000"/>
          <w:lang w:bidi="ru-RU"/>
        </w:rPr>
        <w:t xml:space="preserve">Развитие </w:t>
      </w:r>
      <w:r w:rsidR="007F7859">
        <w:rPr>
          <w:rFonts w:ascii="Book Antiqua" w:hAnsi="Book Antiqua"/>
          <w:color w:val="000000"/>
          <w:lang w:bidi="ru-RU"/>
        </w:rPr>
        <w:t>физической культуры и спорта</w:t>
      </w:r>
      <w:r w:rsidR="007F7859" w:rsidRPr="00E16D4C">
        <w:rPr>
          <w:rFonts w:ascii="Book Antiqua" w:hAnsi="Book Antiqua"/>
          <w:color w:val="000000"/>
          <w:lang w:bidi="ru-RU"/>
        </w:rPr>
        <w:t xml:space="preserve"> </w:t>
      </w:r>
      <w:r w:rsidRPr="00E16D4C">
        <w:rPr>
          <w:rFonts w:ascii="Book Antiqua" w:hAnsi="Book Antiqua"/>
          <w:color w:val="000000"/>
          <w:lang w:bidi="ru-RU"/>
        </w:rPr>
        <w:t>внутригородского муниципального образования города Севастополя Качинский муниципальный округ на 2018 год и плановый период 2019-2020 годов», утверждена Постановлением местной администрации Качинского муниципального округа от 29.12.2017г. №11</w:t>
      </w:r>
      <w:r w:rsidR="007F7859">
        <w:rPr>
          <w:rFonts w:ascii="Book Antiqua" w:hAnsi="Book Antiqua"/>
          <w:color w:val="000000"/>
          <w:lang w:bidi="ru-RU"/>
        </w:rPr>
        <w:t>6</w:t>
      </w:r>
      <w:r w:rsidRPr="00E16D4C">
        <w:rPr>
          <w:rFonts w:ascii="Book Antiqua" w:hAnsi="Book Antiqua"/>
          <w:color w:val="000000"/>
          <w:lang w:bidi="ru-RU"/>
        </w:rPr>
        <w:t>-МА</w:t>
      </w:r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C7198" w:rsidRDefault="004C1DB4" w:rsidP="00AC719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16D4C" w:rsidRPr="00E16D4C">
        <w:rPr>
          <w:rFonts w:ascii="Book Antiqua" w:hAnsi="Book Antiqua"/>
          <w:color w:val="000000"/>
          <w:sz w:val="24"/>
          <w:szCs w:val="24"/>
          <w:lang w:bidi="ru-RU"/>
        </w:rPr>
        <w:t>Заключить</w:t>
      </w:r>
      <w:r w:rsidR="00F45E50" w:rsidRPr="00F45E50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</w:t>
      </w:r>
      <w:r w:rsidR="00F45E50">
        <w:rPr>
          <w:rFonts w:ascii="Book Antiqua" w:hAnsi="Book Antiqua"/>
          <w:color w:val="000000"/>
          <w:sz w:val="24"/>
          <w:szCs w:val="24"/>
          <w:lang w:bidi="ru-RU"/>
        </w:rPr>
        <w:t>ый контракт</w:t>
      </w:r>
      <w:r w:rsidR="00F45E50" w:rsidRPr="00F45E50">
        <w:rPr>
          <w:rFonts w:ascii="Book Antiqua" w:hAnsi="Book Antiqua"/>
          <w:color w:val="000000"/>
          <w:sz w:val="24"/>
          <w:szCs w:val="24"/>
          <w:lang w:bidi="ru-RU"/>
        </w:rPr>
        <w:t xml:space="preserve"> на </w:t>
      </w:r>
      <w:proofErr w:type="spellStart"/>
      <w:proofErr w:type="gramStart"/>
      <w:r w:rsidR="007F7859" w:rsidRPr="007F7859">
        <w:rPr>
          <w:rFonts w:ascii="Book Antiqua" w:hAnsi="Book Antiqua"/>
          <w:color w:val="000000"/>
          <w:sz w:val="24"/>
          <w:szCs w:val="24"/>
          <w:lang w:bidi="ru-RU"/>
        </w:rPr>
        <w:t>на</w:t>
      </w:r>
      <w:proofErr w:type="spellEnd"/>
      <w:proofErr w:type="gramEnd"/>
      <w:r w:rsidR="007F7859" w:rsidRPr="007F7859">
        <w:rPr>
          <w:rFonts w:ascii="Book Antiqua" w:hAnsi="Book Antiqua"/>
          <w:color w:val="000000"/>
          <w:sz w:val="24"/>
          <w:szCs w:val="24"/>
          <w:lang w:bidi="ru-RU"/>
        </w:rPr>
        <w:t xml:space="preserve"> оказание услуг по организации и проведении спортивно-массового мероприятия</w:t>
      </w:r>
      <w:r w:rsidR="00770CAB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4C1DB4" w:rsidRPr="005B1760" w:rsidRDefault="00AC7198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4C1DB4">
        <w:rPr>
          <w:rFonts w:ascii="Book Antiqua" w:hAnsi="Book Antiqua"/>
          <w:color w:val="000000"/>
          <w:sz w:val="24"/>
          <w:szCs w:val="24"/>
          <w:lang w:bidi="ru-RU"/>
        </w:rPr>
        <w:t xml:space="preserve">. Утвердить объем финансирования в сумме </w:t>
      </w:r>
      <w:r w:rsidR="007F7859"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F45E50">
        <w:rPr>
          <w:rFonts w:ascii="Book Antiqua" w:hAnsi="Book Antiqua"/>
          <w:color w:val="000000"/>
          <w:sz w:val="24"/>
          <w:szCs w:val="24"/>
          <w:lang w:bidi="ru-RU"/>
        </w:rPr>
        <w:t xml:space="preserve"> 000</w:t>
      </w:r>
      <w:r w:rsidR="00726A8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4C1DB4" w:rsidRPr="005B1760">
        <w:rPr>
          <w:rFonts w:ascii="Book Antiqua" w:hAnsi="Book Antiqua"/>
          <w:color w:val="000000"/>
          <w:sz w:val="24"/>
          <w:szCs w:val="24"/>
          <w:lang w:bidi="ru-RU"/>
        </w:rPr>
        <w:t>рублей.</w:t>
      </w:r>
    </w:p>
    <w:p w:rsidR="004C1DB4" w:rsidRPr="00AC7198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16D4C" w:rsidRPr="00E16D4C">
        <w:rPr>
          <w:rFonts w:ascii="Book Antiqua" w:hAnsi="Book Antiqua"/>
          <w:color w:val="000000"/>
          <w:sz w:val="24"/>
          <w:szCs w:val="24"/>
          <w:lang w:bidi="ru-RU"/>
        </w:rPr>
        <w:t xml:space="preserve">Финансово-экономическому отделу местной администрации  Качинского муниципального округа обеспечить финансирование услуг, указанных в п. 1 настоящего распоряжения, за счет средств местного бюджета внутригородского муниципального образования  города  Севастополя Качинский  муниципальный  округ, предусмотренных в соответствии с муниципальной программой «Развитие </w:t>
      </w:r>
      <w:r w:rsidR="007F7859" w:rsidRPr="007F7859">
        <w:rPr>
          <w:rFonts w:ascii="Book Antiqua" w:hAnsi="Book Antiqua"/>
          <w:color w:val="000000"/>
          <w:sz w:val="24"/>
          <w:szCs w:val="24"/>
          <w:lang w:bidi="ru-RU"/>
        </w:rPr>
        <w:t>физической культуры и спорта</w:t>
      </w:r>
      <w:r w:rsidR="00E16D4C" w:rsidRPr="00E16D4C">
        <w:rPr>
          <w:rFonts w:ascii="Book Antiqua" w:hAnsi="Book Antiqua"/>
          <w:color w:val="000000"/>
          <w:sz w:val="24"/>
          <w:szCs w:val="24"/>
          <w:lang w:bidi="ru-RU"/>
        </w:rPr>
        <w:t xml:space="preserve"> внутригородского муниципального образования города Севастополя Качинский муниципальный округ на 2018 год и плановый период 2019-2020 годов»</w:t>
      </w:r>
      <w:r w:rsidRPr="00AC7198">
        <w:rPr>
          <w:rFonts w:ascii="Book Antiqua" w:hAnsi="Book Antiqua"/>
          <w:sz w:val="24"/>
          <w:szCs w:val="24"/>
        </w:rPr>
        <w:t>.</w:t>
      </w:r>
      <w:proofErr w:type="gramEnd"/>
    </w:p>
    <w:p w:rsidR="004C1DB4" w:rsidRPr="008650D6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E51467">
        <w:rPr>
          <w:rFonts w:ascii="Book Antiqua" w:hAnsi="Book Antiqua"/>
          <w:sz w:val="24"/>
          <w:szCs w:val="24"/>
        </w:rPr>
        <w:t xml:space="preserve">. Главному  бухгалтеру местной  администрации </w:t>
      </w:r>
      <w:r w:rsidRPr="008650D6">
        <w:rPr>
          <w:rFonts w:ascii="Book Antiqua" w:hAnsi="Book Antiqua"/>
          <w:sz w:val="24"/>
          <w:szCs w:val="24"/>
        </w:rPr>
        <w:t xml:space="preserve">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4C1DB4" w:rsidRPr="00E77603" w:rsidRDefault="004C1DB4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lastRenderedPageBreak/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B76D7" w:rsidRDefault="00DB76D7" w:rsidP="004C1DB4">
      <w:pPr>
        <w:widowControl w:val="0"/>
        <w:ind w:firstLine="709"/>
        <w:jc w:val="both"/>
        <w:rPr>
          <w:rFonts w:ascii="Book Antiqua" w:hAnsi="Book Antiqua"/>
        </w:rPr>
      </w:pP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Начальник ФЭО                                                     </w:t>
      </w:r>
      <w:r w:rsidR="007F7859">
        <w:rPr>
          <w:rFonts w:ascii="Book Antiqua" w:hAnsi="Book Antiqua"/>
          <w:color w:val="000000"/>
          <w:lang w:bidi="ru-RU"/>
        </w:rPr>
        <w:t xml:space="preserve">                        </w:t>
      </w:r>
      <w:bookmarkStart w:id="0" w:name="_GoBack"/>
      <w:bookmarkEnd w:id="0"/>
      <w:r>
        <w:rPr>
          <w:rFonts w:ascii="Book Antiqua" w:hAnsi="Book Antiqua"/>
          <w:color w:val="000000"/>
          <w:lang w:bidi="ru-RU"/>
        </w:rPr>
        <w:t xml:space="preserve">                       Т.С. Гладкова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Pr="00E77603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D53E9E" w:rsidRPr="00D53E9E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исполняющий</w:t>
            </w:r>
            <w:proofErr w:type="gramEnd"/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полномочия председателя Совета,</w:t>
            </w:r>
          </w:p>
          <w:p w:rsidR="00770CAB" w:rsidRPr="00E77603" w:rsidRDefault="00D53E9E" w:rsidP="00D53E9E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D53E9E">
              <w:rPr>
                <w:rFonts w:ascii="Book Antiqua" w:hAnsi="Book Antiqua"/>
                <w:b/>
                <w:i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D53E9E" w:rsidP="00770CAB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D836EA" w:rsidRDefault="00D836EA" w:rsidP="00AC7198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sectPr w:rsidR="00D836EA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0F" w:rsidRDefault="00D7320F">
      <w:r>
        <w:separator/>
      </w:r>
    </w:p>
  </w:endnote>
  <w:endnote w:type="continuationSeparator" w:id="0">
    <w:p w:rsidR="00D7320F" w:rsidRDefault="00D7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0F" w:rsidRDefault="00D7320F">
      <w:r>
        <w:separator/>
      </w:r>
    </w:p>
  </w:footnote>
  <w:footnote w:type="continuationSeparator" w:id="0">
    <w:p w:rsidR="00D7320F" w:rsidRDefault="00D7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0F9"/>
    <w:rsid w:val="00005866"/>
    <w:rsid w:val="000104A7"/>
    <w:rsid w:val="000107F7"/>
    <w:rsid w:val="00010E59"/>
    <w:rsid w:val="000113A0"/>
    <w:rsid w:val="00012662"/>
    <w:rsid w:val="00013CAC"/>
    <w:rsid w:val="00013D12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66A60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77B24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1F68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0356"/>
    <w:rsid w:val="00161FF2"/>
    <w:rsid w:val="0016233A"/>
    <w:rsid w:val="0016332F"/>
    <w:rsid w:val="00163A73"/>
    <w:rsid w:val="00165D7B"/>
    <w:rsid w:val="001667B7"/>
    <w:rsid w:val="0017050D"/>
    <w:rsid w:val="00171D08"/>
    <w:rsid w:val="00174C87"/>
    <w:rsid w:val="00174F5D"/>
    <w:rsid w:val="00175CF6"/>
    <w:rsid w:val="00175EA5"/>
    <w:rsid w:val="0017672D"/>
    <w:rsid w:val="00176CFF"/>
    <w:rsid w:val="00177DD2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0CCB"/>
    <w:rsid w:val="001A27BE"/>
    <w:rsid w:val="001A2E75"/>
    <w:rsid w:val="001A3949"/>
    <w:rsid w:val="001A4D28"/>
    <w:rsid w:val="001A75C9"/>
    <w:rsid w:val="001A7A53"/>
    <w:rsid w:val="001B1C55"/>
    <w:rsid w:val="001B1E32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579C1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149E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1F4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DB4"/>
    <w:rsid w:val="004C2167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3BC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1760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0F29"/>
    <w:rsid w:val="005D1154"/>
    <w:rsid w:val="005D13BD"/>
    <w:rsid w:val="005D1DF7"/>
    <w:rsid w:val="005D44CD"/>
    <w:rsid w:val="005E1930"/>
    <w:rsid w:val="005E459E"/>
    <w:rsid w:val="005E5C5A"/>
    <w:rsid w:val="005F0B1B"/>
    <w:rsid w:val="005F1408"/>
    <w:rsid w:val="005F5343"/>
    <w:rsid w:val="005F73F1"/>
    <w:rsid w:val="00603C78"/>
    <w:rsid w:val="0060434E"/>
    <w:rsid w:val="00605564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496E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26A82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75C"/>
    <w:rsid w:val="0076537A"/>
    <w:rsid w:val="00767530"/>
    <w:rsid w:val="00770CAB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7F7859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0DC1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59DB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346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3BC5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289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2F02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3B9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198"/>
    <w:rsid w:val="00AC7475"/>
    <w:rsid w:val="00AC7850"/>
    <w:rsid w:val="00AD10BF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1FB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568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5C57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248C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DAC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3D26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3E9E"/>
    <w:rsid w:val="00D55DA0"/>
    <w:rsid w:val="00D567B6"/>
    <w:rsid w:val="00D56D7F"/>
    <w:rsid w:val="00D57217"/>
    <w:rsid w:val="00D60F0D"/>
    <w:rsid w:val="00D60F84"/>
    <w:rsid w:val="00D61EDC"/>
    <w:rsid w:val="00D6427C"/>
    <w:rsid w:val="00D661DF"/>
    <w:rsid w:val="00D7053E"/>
    <w:rsid w:val="00D726C5"/>
    <w:rsid w:val="00D72B5B"/>
    <w:rsid w:val="00D72F7E"/>
    <w:rsid w:val="00D7320F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87474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B76D7"/>
    <w:rsid w:val="00DC148B"/>
    <w:rsid w:val="00DC1E3C"/>
    <w:rsid w:val="00DC1FB6"/>
    <w:rsid w:val="00DC2F86"/>
    <w:rsid w:val="00DC6827"/>
    <w:rsid w:val="00DC6CB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20EB"/>
    <w:rsid w:val="00E0306B"/>
    <w:rsid w:val="00E031C7"/>
    <w:rsid w:val="00E03475"/>
    <w:rsid w:val="00E04B7B"/>
    <w:rsid w:val="00E0542E"/>
    <w:rsid w:val="00E054DB"/>
    <w:rsid w:val="00E12647"/>
    <w:rsid w:val="00E1417E"/>
    <w:rsid w:val="00E1527F"/>
    <w:rsid w:val="00E1616C"/>
    <w:rsid w:val="00E165D7"/>
    <w:rsid w:val="00E16D4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146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93"/>
    <w:rsid w:val="00EA07D3"/>
    <w:rsid w:val="00EA189B"/>
    <w:rsid w:val="00EA194C"/>
    <w:rsid w:val="00EA2439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39E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E50"/>
    <w:rsid w:val="00F45F83"/>
    <w:rsid w:val="00F51197"/>
    <w:rsid w:val="00F52AC6"/>
    <w:rsid w:val="00F52F34"/>
    <w:rsid w:val="00F57197"/>
    <w:rsid w:val="00F57A0B"/>
    <w:rsid w:val="00F60B10"/>
    <w:rsid w:val="00F634BE"/>
    <w:rsid w:val="00F63F45"/>
    <w:rsid w:val="00F659D0"/>
    <w:rsid w:val="00F70640"/>
    <w:rsid w:val="00F71A3E"/>
    <w:rsid w:val="00F721F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858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73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CE00-2942-4FFE-B1FF-C0401465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</cp:revision>
  <cp:lastPrinted>2018-11-28T07:00:00Z</cp:lastPrinted>
  <dcterms:created xsi:type="dcterms:W3CDTF">2017-04-27T06:45:00Z</dcterms:created>
  <dcterms:modified xsi:type="dcterms:W3CDTF">2018-12-26T07:19:00Z</dcterms:modified>
</cp:coreProperties>
</file>