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sz w:val="32"/>
          <w:szCs w:val="32"/>
          <w:u w:val="single"/>
          <w:lang w:eastAsia="en-US"/>
        </w:rPr>
      </w:pPr>
      <w:r>
        <w:rPr/>
        <w:drawing>
          <wp:inline distT="0" distB="0" distL="0" distR="1905">
            <wp:extent cx="760095" cy="97409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i/>
          <w:i/>
          <w:sz w:val="28"/>
          <w:szCs w:val="28"/>
          <w:u w:val="single"/>
          <w:lang w:eastAsia="en-US"/>
        </w:rPr>
      </w:pPr>
      <w:r>
        <w:rPr>
          <w:rFonts w:eastAsia="Calibri" w:cs="Calibri" w:ascii="Book Antiqua" w:hAnsi="Book Antiqua" w:eastAsiaTheme="minorHAnsi"/>
          <w:b/>
          <w:i/>
          <w:sz w:val="28"/>
          <w:szCs w:val="28"/>
          <w:u w:val="single"/>
          <w:lang w:eastAsia="en-US"/>
        </w:rPr>
        <w:t>МЕСТНАЯ АДМИНИСТРАЦИЯ</w:t>
      </w:r>
    </w:p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i/>
          <w:i/>
          <w:sz w:val="28"/>
          <w:szCs w:val="28"/>
          <w:u w:val="single"/>
          <w:lang w:eastAsia="en-US"/>
        </w:rPr>
      </w:pPr>
      <w:r>
        <w:rPr>
          <w:rFonts w:eastAsia="Calibri" w:cs="Calibri" w:ascii="Book Antiqua" w:hAnsi="Book Antiqua" w:eastAsiaTheme="minorHAnsi"/>
          <w:b/>
          <w:i/>
          <w:sz w:val="28"/>
          <w:szCs w:val="28"/>
          <w:u w:val="single"/>
          <w:lang w:eastAsia="en-US"/>
        </w:rPr>
        <w:t>КАЧИНСКОГО МУНИЦИПАЛЬНОГО ОКРУГА</w:t>
      </w:r>
    </w:p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i/>
          <w:i/>
          <w:u w:val="single"/>
          <w:lang w:eastAsia="en-US"/>
        </w:rPr>
      </w:pPr>
      <w:r>
        <w:rPr>
          <w:rFonts w:eastAsia="Calibri" w:cs="Calibri" w:eastAsiaTheme="minorHAnsi" w:ascii="Book Antiqua" w:hAnsi="Book Antiqua"/>
          <w:b/>
          <w:i/>
          <w:u w:val="single"/>
          <w:lang w:eastAsia="en-US"/>
        </w:rPr>
      </w:r>
    </w:p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i/>
          <w:i/>
          <w:sz w:val="40"/>
          <w:szCs w:val="40"/>
          <w:lang w:eastAsia="en-US"/>
        </w:rPr>
      </w:pPr>
      <w:r>
        <w:rPr>
          <w:rFonts w:eastAsia="Calibri" w:cs="Calibri" w:ascii="Book Antiqua" w:hAnsi="Book Antiqua" w:eastAsiaTheme="minorHAnsi"/>
          <w:b/>
          <w:i/>
          <w:sz w:val="40"/>
          <w:szCs w:val="40"/>
          <w:lang w:eastAsia="en-US"/>
        </w:rPr>
        <w:t>ПОСТАНОВЛЕНИЕ</w:t>
      </w:r>
    </w:p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i/>
          <w:i/>
          <w:sz w:val="6"/>
          <w:szCs w:val="6"/>
          <w:lang w:eastAsia="en-US"/>
        </w:rPr>
      </w:pPr>
      <w:r>
        <w:rPr>
          <w:rFonts w:eastAsia="Calibri" w:cs="Calibri" w:eastAsiaTheme="minorHAnsi" w:ascii="Book Antiqua" w:hAnsi="Book Antiqua"/>
          <w:b/>
          <w:i/>
          <w:sz w:val="6"/>
          <w:szCs w:val="6"/>
          <w:lang w:eastAsia="en-US"/>
        </w:rPr>
      </w:r>
    </w:p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i/>
          <w:i/>
          <w:sz w:val="40"/>
          <w:szCs w:val="40"/>
          <w:lang w:eastAsia="en-US"/>
        </w:rPr>
      </w:pPr>
      <w:r>
        <w:rPr>
          <w:rFonts w:eastAsia="Calibri" w:cs="Calibri" w:ascii="Book Antiqua" w:hAnsi="Book Antiqua" w:eastAsiaTheme="minorHAnsi"/>
          <w:b/>
          <w:i/>
          <w:sz w:val="40"/>
          <w:szCs w:val="40"/>
          <w:lang w:eastAsia="en-US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sz w:val="40"/>
          <w:szCs w:val="40"/>
          <w:lang w:eastAsia="en-US"/>
        </w:rPr>
        <w:t>12-МА</w:t>
      </w:r>
    </w:p>
    <w:p>
      <w:pPr>
        <w:pStyle w:val="Normal"/>
        <w:jc w:val="center"/>
        <w:rPr>
          <w:rFonts w:ascii="Book Antiqua" w:hAnsi="Book Antiqua" w:eastAsia="Calibri" w:cs="Calibri" w:eastAsiaTheme="minorHAnsi"/>
          <w:b/>
          <w:b/>
          <w:i/>
          <w:i/>
          <w:sz w:val="40"/>
          <w:szCs w:val="40"/>
          <w:lang w:eastAsia="en-US"/>
        </w:rPr>
      </w:pPr>
      <w:r>
        <w:rPr>
          <w:rFonts w:eastAsia="Calibri" w:cs="Calibri" w:eastAsiaTheme="minorHAnsi" w:ascii="Book Antiqua" w:hAnsi="Book Antiqua"/>
          <w:b/>
          <w:i/>
          <w:sz w:val="40"/>
          <w:szCs w:val="40"/>
          <w:lang w:eastAsia="en-US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Book Antiqua" w:hAnsi="Book Antiqua" w:eastAsia="Calibri" w:cs="Calibri" w:eastAsiaTheme="minorHAnsi"/>
                <w:b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 w:cs="Calibri" w:ascii="Book Antiqua" w:hAnsi="Book Antiqua" w:eastAsiaTheme="minorHAnsi"/>
                <w:lang w:eastAsia="en-US"/>
              </w:rPr>
              <w:t>1</w:t>
            </w:r>
            <w:r>
              <w:rPr>
                <w:rFonts w:eastAsia="Calibri" w:cs="Calibri" w:ascii="Book Antiqua" w:hAnsi="Book Antiqua" w:eastAsiaTheme="minorHAnsi"/>
                <w:lang w:eastAsia="en-US"/>
              </w:rPr>
              <w:t>5</w:t>
            </w:r>
            <w:r>
              <w:rPr>
                <w:rFonts w:eastAsia="Calibri" w:cs="Calibri" w:ascii="Book Antiqua" w:hAnsi="Book Antiqua" w:eastAsiaTheme="minorHAnsi"/>
                <w:lang w:eastAsia="en-US"/>
              </w:rPr>
              <w:t xml:space="preserve"> февраля 2019 года</w:t>
            </w:r>
          </w:p>
        </w:tc>
        <w:tc>
          <w:tcPr>
            <w:tcW w:w="47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right"/>
              <w:rPr>
                <w:rFonts w:ascii="Book Antiqua" w:hAnsi="Book Antiqua" w:eastAsia="Calibri" w:cs="Calibri" w:eastAsiaTheme="minorHAnsi"/>
                <w:b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 w:cs="Calibri" w:ascii="Book Antiqua" w:hAnsi="Book Antiqua" w:eastAsiaTheme="minorHAnsi"/>
                <w:lang w:eastAsia="en-US"/>
              </w:rPr>
              <w:t>П. Кача</w:t>
            </w:r>
          </w:p>
        </w:tc>
      </w:tr>
    </w:tbl>
    <w:p>
      <w:pPr>
        <w:pStyle w:val="Normal"/>
        <w:ind w:firstLine="800"/>
        <w:rPr>
          <w:rFonts w:ascii="Book Antiqua" w:hAnsi="Book Antiqua"/>
          <w:b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</w:r>
    </w:p>
    <w:p>
      <w:pPr>
        <w:pStyle w:val="Normal"/>
        <w:spacing w:before="0" w:after="200"/>
        <w:jc w:val="center"/>
        <w:rPr>
          <w:rFonts w:ascii="Book Antiqua" w:hAnsi="Book Antiqua" w:eastAsia="Calibri"/>
          <w:b/>
          <w:b/>
          <w:color w:val="000000"/>
          <w:lang w:eastAsia="en-US"/>
        </w:rPr>
      </w:pPr>
      <w:r>
        <w:rPr>
          <w:rFonts w:eastAsia="Calibri" w:ascii="Book Antiqua" w:hAnsi="Book Antiqua"/>
          <w:b/>
          <w:color w:val="000000"/>
          <w:lang w:eastAsia="en-US"/>
        </w:rPr>
        <w:t>Об организации и размещении заказа путем</w:t>
      </w:r>
      <w:bookmarkStart w:id="0" w:name="_GoBack"/>
      <w:bookmarkEnd w:id="0"/>
      <w:r>
        <w:rPr>
          <w:rFonts w:eastAsia="Calibri" w:ascii="Book Antiqua" w:hAnsi="Book Antiqua"/>
          <w:b/>
          <w:color w:val="000000"/>
          <w:lang w:eastAsia="en-US"/>
        </w:rPr>
        <w:t xml:space="preserve"> проведения электронного аукциона на право заключения муниципального контракта на оказание услуг по содержанию зеленых насаждений</w:t>
      </w:r>
    </w:p>
    <w:p>
      <w:pPr>
        <w:pStyle w:val="Normal"/>
        <w:widowControl w:val="false"/>
        <w:jc w:val="center"/>
        <w:rPr>
          <w:rFonts w:ascii="Book Antiqua" w:hAnsi="Book Antiqua" w:eastAsia="Calibri"/>
          <w:color w:val="000000"/>
          <w:lang w:eastAsia="en-US"/>
        </w:rPr>
      </w:pPr>
      <w:r>
        <w:rPr>
          <w:rFonts w:eastAsia="Calibri" w:ascii="Book Antiqua" w:hAnsi="Book Antiqua"/>
          <w:color w:val="000000"/>
          <w:lang w:eastAsia="en-US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 w:ascii="Book Antiqua" w:hAnsi="Book Antiqua"/>
          <w:color w:val="000000"/>
          <w:lang w:eastAsia="en-US" w:bidi="ru-RU"/>
        </w:rPr>
        <w:t xml:space="preserve">В целях реализации муниципальной программы </w:t>
      </w:r>
      <w:r>
        <w:rPr>
          <w:rFonts w:eastAsia="Calibri" w:ascii="Book Antiqua" w:hAnsi="Book Antiqua"/>
          <w:sz w:val="22"/>
          <w:szCs w:val="22"/>
          <w:lang w:eastAsia="en-US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</w:t>
      </w:r>
      <w:r>
        <w:rPr>
          <w:rFonts w:eastAsia="Calibri" w:ascii="Book Antiqua" w:hAnsi="Book Antiqua"/>
          <w:color w:val="000000"/>
          <w:sz w:val="22"/>
          <w:szCs w:val="22"/>
          <w:lang w:eastAsia="en-US" w:bidi="ru-RU"/>
        </w:rPr>
        <w:t>,</w:t>
      </w:r>
      <w:r>
        <w:rPr>
          <w:rFonts w:eastAsia="Calibri" w:ascii="Book Antiqua" w:hAnsi="Book Antiqua"/>
          <w:color w:val="000000"/>
          <w:lang w:eastAsia="en-US" w:bidi="ru-RU"/>
        </w:rPr>
        <w:t xml:space="preserve"> в</w:t>
      </w:r>
      <w:r>
        <w:rPr>
          <w:rFonts w:eastAsia="Calibri" w:cs="Book Antiqua" w:ascii="Book Antiqua" w:hAnsi="Book Antiqua"/>
          <w:lang w:eastAsia="en-US"/>
        </w:rPr>
        <w:t xml:space="preserve"> соответствии с Федеральным </w:t>
      </w:r>
      <w:hyperlink r:id="rId3">
        <w:r>
          <w:rPr>
            <w:rStyle w:val="Style16"/>
            <w:rFonts w:eastAsia="Calibri"/>
            <w:color w:val="000000" w:themeColor="text1"/>
            <w:lang w:eastAsia="en-US"/>
          </w:rPr>
          <w:t>законом</w:t>
        </w:r>
      </w:hyperlink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 w:cs="Book Antiqua" w:ascii="Book Antiqua" w:hAnsi="Book Antiqua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eastAsia="Calibri" w:ascii="Book Antiqua" w:hAnsi="Book Antiqua"/>
          <w:color w:val="000000"/>
          <w:lang w:eastAsia="en-US" w:bidi="ru-RU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>
        <w:rPr>
          <w:rFonts w:eastAsia="Calibri" w:cs="Book Antiqua" w:ascii="Book Antiqua" w:hAnsi="Book Antiqua"/>
          <w:lang w:eastAsia="en-US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eastAsia="Calibri" w:ascii="Book Antiqua" w:hAnsi="Book Antiqua"/>
          <w:sz w:val="22"/>
          <w:szCs w:val="22"/>
          <w:lang w:eastAsia="en-US"/>
        </w:rPr>
        <w:t xml:space="preserve">утвержденного решением Совета Качинского муниципального округа от 19.03.2015 № 13, </w:t>
      </w:r>
      <w:r>
        <w:rPr>
          <w:rFonts w:eastAsia="Calibri" w:ascii="Book Antiqua" w:hAnsi="Book Antiqua"/>
          <w:color w:val="000000"/>
          <w:sz w:val="22"/>
          <w:szCs w:val="22"/>
          <w:lang w:eastAsia="en-US" w:bidi="ru-RU"/>
        </w:rPr>
        <w:t xml:space="preserve"> </w:t>
      </w:r>
      <w:r>
        <w:rPr>
          <w:rFonts w:eastAsia="Calibri" w:cs="Book Antiqua" w:ascii="Book Antiqua" w:hAnsi="Book Antiqua"/>
          <w:lang w:eastAsia="en-US"/>
        </w:rPr>
        <w:t>Положением о местной администрации внутригородского муниципального образования</w:t>
      </w:r>
      <w:r>
        <w:rPr>
          <w:rFonts w:eastAsia="Calibri" w:ascii="Book Antiqua" w:hAnsi="Book Antiqua"/>
          <w:lang w:eastAsia="en-US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>
        <w:rPr>
          <w:rFonts w:eastAsia="Calibri" w:ascii="Book Antiqua" w:hAnsi="Book Antiqua"/>
          <w:color w:val="000000"/>
          <w:lang w:eastAsia="en-US" w:bidi="ru-RU"/>
        </w:rPr>
        <w:t>,</w:t>
      </w:r>
    </w:p>
    <w:p>
      <w:pPr>
        <w:pStyle w:val="Normal"/>
        <w:widowControl w:val="false"/>
        <w:ind w:firstLine="800"/>
        <w:jc w:val="both"/>
        <w:rPr>
          <w:rFonts w:ascii="Book Antiqua" w:hAnsi="Book Antiqua" w:eastAsia="Calibri"/>
          <w:b/>
          <w:b/>
          <w:lang w:eastAsia="en-US"/>
        </w:rPr>
      </w:pPr>
      <w:r>
        <w:rPr>
          <w:rFonts w:eastAsia="Calibri" w:ascii="Book Antiqua" w:hAnsi="Book Antiqua"/>
          <w:b/>
          <w:lang w:eastAsia="en-US"/>
        </w:rPr>
      </w:r>
    </w:p>
    <w:p>
      <w:pPr>
        <w:pStyle w:val="Normal"/>
        <w:widowControl w:val="false"/>
        <w:ind w:firstLine="800"/>
        <w:jc w:val="both"/>
        <w:rPr>
          <w:rFonts w:ascii="Book Antiqua" w:hAnsi="Book Antiqua" w:eastAsia="Calibri"/>
          <w:b/>
          <w:b/>
          <w:lang w:eastAsia="en-US"/>
        </w:rPr>
      </w:pPr>
      <w:r>
        <w:rPr>
          <w:rFonts w:eastAsia="Calibri" w:ascii="Book Antiqua" w:hAnsi="Book Antiqua"/>
          <w:b/>
          <w:lang w:eastAsia="en-US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pacing w:lineRule="atLeast" w:line="100"/>
        <w:ind w:firstLine="540"/>
        <w:jc w:val="both"/>
        <w:rPr>
          <w:rFonts w:ascii="Book Antiqua" w:hAnsi="Book Antiqua" w:eastAsia="Calibri"/>
          <w:b/>
          <w:b/>
          <w:lang w:eastAsia="en-US"/>
        </w:rPr>
      </w:pPr>
      <w:r>
        <w:rPr>
          <w:rFonts w:eastAsia="Calibri" w:ascii="Book Antiqua" w:hAnsi="Book Antiqua"/>
          <w:b/>
          <w:lang w:eastAsia="en-US"/>
        </w:rPr>
      </w:r>
    </w:p>
    <w:p>
      <w:pPr>
        <w:pStyle w:val="Normal"/>
        <w:widowControl w:val="false"/>
        <w:spacing w:lineRule="atLeast" w:line="100"/>
        <w:ind w:firstLine="800"/>
        <w:jc w:val="center"/>
        <w:rPr>
          <w:rFonts w:ascii="Book Antiqua" w:hAnsi="Book Antiqua" w:eastAsia="Calibri"/>
          <w:b/>
          <w:b/>
          <w:lang w:eastAsia="en-US"/>
        </w:rPr>
      </w:pPr>
      <w:r>
        <w:rPr>
          <w:rFonts w:eastAsia="Calibri" w:ascii="Book Antiqua" w:hAnsi="Book Antiqua"/>
          <w:b/>
          <w:lang w:eastAsia="en-US"/>
        </w:rPr>
        <w:t>ПОСТАНОВЛЯЕТ:</w:t>
      </w:r>
    </w:p>
    <w:p>
      <w:pPr>
        <w:pStyle w:val="Normal"/>
        <w:widowControl w:val="false"/>
        <w:spacing w:lineRule="atLeast" w:line="100"/>
        <w:ind w:firstLine="540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spacing w:before="0" w:after="200"/>
        <w:ind w:firstLine="708"/>
        <w:jc w:val="both"/>
        <w:rPr>
          <w:rFonts w:ascii="Book Antiqua" w:hAnsi="Book Antiqua" w:eastAsia="Calibri"/>
          <w:color w:val="000000"/>
          <w:lang w:eastAsia="en-US"/>
        </w:rPr>
      </w:pPr>
      <w:r>
        <w:rPr>
          <w:rFonts w:eastAsia="Calibri" w:ascii="Book Antiqua" w:hAnsi="Book Antiqua"/>
          <w:color w:val="000000"/>
          <w:lang w:eastAsia="en-US" w:bidi="ru-RU"/>
        </w:rPr>
        <w:t xml:space="preserve">1. Утвердить документацию о проведении электронного аукциона </w:t>
      </w:r>
      <w:r>
        <w:rPr>
          <w:rFonts w:eastAsia="Calibri" w:ascii="Book Antiqua" w:hAnsi="Book Antiqua"/>
          <w:color w:val="000000"/>
          <w:lang w:eastAsia="en-US"/>
        </w:rPr>
        <w:t xml:space="preserve">на право заключения муниципального контракта на оказание услуг по содержанию зеленых насаждений </w:t>
      </w:r>
      <w:r>
        <w:rPr>
          <w:rFonts w:eastAsia="Calibri" w:ascii="Book Antiqua" w:hAnsi="Book Antiqua"/>
          <w:color w:val="000000"/>
          <w:lang w:eastAsia="en-US" w:bidi="ru-RU"/>
        </w:rPr>
        <w:t xml:space="preserve">и объявить о проведении электронного аукциона </w:t>
      </w:r>
      <w:r>
        <w:rPr>
          <w:rFonts w:eastAsia="Calibri" w:ascii="Book Antiqua" w:hAnsi="Book Antiqua"/>
          <w:b/>
          <w:color w:val="000000"/>
          <w:lang w:eastAsia="en-US" w:bidi="ru-RU"/>
        </w:rPr>
        <w:t>04.03.2019г.</w:t>
      </w:r>
      <w:r>
        <w:rPr>
          <w:rFonts w:eastAsia="Calibri" w:ascii="Book Antiqua" w:hAnsi="Book Antiqua"/>
          <w:color w:val="000000"/>
          <w:lang w:eastAsia="en-US" w:bidi="ru-RU"/>
        </w:rPr>
        <w:t xml:space="preserve"> Время начала проведения электронного аукциона устанавливается оператором электронной площадки.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/>
        </w:rPr>
      </w:pPr>
      <w:r>
        <w:rPr>
          <w:rFonts w:eastAsia="Calibri" w:ascii="Book Antiqua" w:hAnsi="Book Antiqua"/>
          <w:color w:val="000000"/>
          <w:lang w:eastAsia="en-US" w:bidi="ru-RU"/>
        </w:rPr>
        <w:t xml:space="preserve">2. Провести закупку путем проведения электронного аукциона на право </w:t>
      </w:r>
      <w:r>
        <w:rPr>
          <w:rFonts w:eastAsia="Calibri" w:ascii="Book Antiqua" w:hAnsi="Book Antiqua"/>
          <w:color w:val="000000"/>
          <w:lang w:eastAsia="en-US"/>
        </w:rPr>
        <w:t xml:space="preserve">заключения муниципального контракта на оказание услуг по содержанию зеленых насаждений. 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>
        <w:rPr>
          <w:rFonts w:eastAsia="Calibri" w:ascii="Book Antiqua" w:hAnsi="Book Antiqua"/>
          <w:b/>
          <w:color w:val="000000"/>
          <w:lang w:eastAsia="en-US" w:bidi="ru-RU"/>
        </w:rPr>
        <w:t>не позднее 28.02.2019 года</w:t>
      </w:r>
      <w:r>
        <w:rPr>
          <w:rFonts w:eastAsia="Calibri" w:ascii="Book Antiqua" w:hAnsi="Book Antiqua"/>
          <w:color w:val="000000"/>
          <w:lang w:eastAsia="en-US" w:bidi="ru-RU"/>
        </w:rPr>
        <w:t xml:space="preserve"> начальнику отдела исполнения отдельных государственных полномочий Курбатовой Ю.П.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  <w:t xml:space="preserve">4. В срок до </w:t>
      </w:r>
      <w:r>
        <w:rPr>
          <w:rFonts w:eastAsia="Calibri" w:ascii="Book Antiqua" w:hAnsi="Book Antiqua"/>
          <w:b/>
          <w:color w:val="000000"/>
          <w:lang w:eastAsia="en-US" w:bidi="ru-RU"/>
        </w:rPr>
        <w:t>28.02.2019 года</w:t>
      </w:r>
      <w:r>
        <w:rPr>
          <w:rFonts w:eastAsia="Calibri" w:ascii="Book Antiqua" w:hAnsi="Book Antiqua"/>
          <w:color w:val="000000"/>
          <w:lang w:eastAsia="en-US" w:bidi="ru-RU"/>
        </w:rPr>
        <w:t xml:space="preserve"> разместить в ЕИС (на официальном сайте) извещение о проведении электронного аукциона. 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  <w:t xml:space="preserve">Начальная (максимальная) цена контракта </w:t>
      </w:r>
      <w:r>
        <w:rPr>
          <w:rFonts w:eastAsia="Calibri" w:ascii="Book Antiqua" w:hAnsi="Book Antiqua"/>
          <w:b/>
          <w:color w:val="000000"/>
          <w:lang w:eastAsia="en-US" w:bidi="ru-RU"/>
        </w:rPr>
        <w:t>2 100 000, 00 руб.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  <w:t>5. Состав комиссии утвержден распоряжением местной администрации Качинского муниципального округа.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color w:val="000000"/>
          <w:lang w:eastAsia="en-US" w:bidi="ru-RU"/>
        </w:rPr>
      </w:pPr>
      <w:r>
        <w:rPr>
          <w:rFonts w:eastAsia="Calibri" w:ascii="Book Antiqua" w:hAnsi="Book Antiqua"/>
          <w:color w:val="000000"/>
          <w:lang w:eastAsia="en-US" w:bidi="ru-RU"/>
        </w:rPr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 w:cs="Book Antiqua"/>
          <w:lang w:eastAsia="en-US"/>
        </w:rPr>
      </w:pPr>
      <w:r>
        <w:rPr>
          <w:rFonts w:eastAsia="Calibri" w:ascii="Book Antiqua" w:hAnsi="Book Antiqua"/>
          <w:color w:val="000000"/>
          <w:lang w:eastAsia="en-US" w:bidi="ru-RU"/>
        </w:rPr>
        <w:t>7.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>
        <w:rPr>
          <w:rFonts w:eastAsia="Calibri" w:cs="Book Antiqua" w:ascii="Book Antiqua" w:hAnsi="Book Antiqua"/>
          <w:lang w:eastAsia="en-US"/>
        </w:rPr>
        <w:t>.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  <w:t>8. Настоящее Постановление вступает в силу с момента его издания.</w:t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widowControl w:val="false"/>
        <w:ind w:firstLine="709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  <w:t>9. Контроль за исполнением настоящего Постановления оставляю за собой.</w:t>
      </w:r>
    </w:p>
    <w:p>
      <w:pPr>
        <w:pStyle w:val="Normal"/>
        <w:ind w:firstLine="851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jc w:val="both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tbl>
      <w:tblPr>
        <w:tblW w:w="9072" w:type="dxa"/>
        <w:jc w:val="left"/>
        <w:tblInd w:w="25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139"/>
        <w:gridCol w:w="1559"/>
        <w:gridCol w:w="2374"/>
      </w:tblGrid>
      <w:tr>
        <w:trPr/>
        <w:tc>
          <w:tcPr>
            <w:tcW w:w="51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lang w:eastAsia="en-US"/>
              </w:rPr>
            </w:pPr>
            <w:r>
              <w:rPr>
                <w:rFonts w:eastAsia="Calibri" w:cs="Book Antiqua" w:ascii="Book Antiqua" w:hAnsi="Book Antiqua"/>
                <w:b/>
                <w:bCs/>
                <w:i/>
                <w:iCs/>
                <w:color w:val="00000A"/>
                <w:lang w:eastAsia="en-US"/>
              </w:rPr>
              <w:t xml:space="preserve">Глава ВМО Качинский МО, </w:t>
            </w:r>
            <w:r>
              <w:rPr>
                <w:rFonts w:eastAsia="Calibri" w:cs="Book Antiqua" w:ascii="Book Antiqua" w:hAnsi="Book Antiqua"/>
                <w:b/>
                <w:bCs/>
                <w:i/>
                <w:iCs/>
                <w:color w:val="000000"/>
                <w:lang w:eastAsia="en-US"/>
              </w:rPr>
              <w:t xml:space="preserve">исполняющий полномочия председателя Совета, </w:t>
            </w:r>
          </w:p>
          <w:p>
            <w:pPr>
              <w:pStyle w:val="Normal"/>
              <w:spacing w:lineRule="auto" w:line="276"/>
              <w:rPr>
                <w:rFonts w:ascii="Book Antiqua" w:hAnsi="Book Antiqua" w:cs="Book Antiqua"/>
                <w:color w:val="000000"/>
                <w:lang w:eastAsia="en-US"/>
              </w:rPr>
            </w:pPr>
            <w:r>
              <w:rPr>
                <w:rFonts w:eastAsia="Calibri" w:cs="Book Antiqua" w:ascii="Book Antiqua" w:hAnsi="Book Antiqua"/>
                <w:b/>
                <w:bCs/>
                <w:i/>
                <w:iCs/>
                <w:color w:val="000000"/>
                <w:lang w:eastAsia="en-US"/>
              </w:rPr>
              <w:t>Глава местной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Book Antiqua" w:hAnsi="Book Antiqua" w:cs="Book Antiqua"/>
                <w:color w:val="000000"/>
                <w:lang w:eastAsia="en-US"/>
              </w:rPr>
            </w:pPr>
            <w:r>
              <w:rPr>
                <w:rFonts w:cs="Book Antiqua" w:ascii="Book Antiqua" w:hAnsi="Book Antiqua"/>
                <w:color w:val="000000"/>
                <w:lang w:eastAsia="en-US"/>
              </w:rPr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rFonts w:ascii="Book Antiqua" w:hAnsi="Book Antiqua" w:cs="Book Antiqua"/>
                <w:color w:val="000000"/>
                <w:lang w:eastAsia="en-US"/>
              </w:rPr>
            </w:pPr>
            <w:r>
              <w:rPr>
                <w:rFonts w:eastAsia="Calibri" w:cs="Book Antiqua" w:ascii="Book Antiqua" w:hAnsi="Book Antiqua"/>
                <w:b/>
                <w:bCs/>
                <w:i/>
                <w:iCs/>
                <w:color w:val="000000"/>
                <w:lang w:eastAsia="en-US"/>
              </w:rPr>
              <w:t>Н.М. Герасим</w:t>
            </w:r>
          </w:p>
        </w:tc>
      </w:tr>
    </w:tbl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ind w:firstLine="851"/>
        <w:rPr>
          <w:rFonts w:ascii="Book Antiqua" w:hAnsi="Book Antiqua" w:eastAsia="Calibri"/>
          <w:lang w:eastAsia="en-US"/>
        </w:rPr>
      </w:pPr>
      <w:r>
        <w:rPr>
          <w:rFonts w:eastAsia="Calibri" w:ascii="Book Antiqua" w:hAnsi="Book Antiqua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68f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locked/>
    <w:rsid w:val="000668f0"/>
    <w:rPr>
      <w:rFonts w:ascii="Calibri" w:hAnsi="Calibri" w:eastAsia="Times New Roman" w:cs="Calibri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0668f0"/>
    <w:rPr>
      <w:shd w:fill="FFFFFF" w:val="clear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0668f0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basedOn w:val="DefaultParagraphFont"/>
    <w:uiPriority w:val="99"/>
    <w:semiHidden/>
    <w:unhideWhenUsed/>
    <w:rsid w:val="006a4197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/>
      <w:color w:val="000000" w:themeColor="text1"/>
      <w:lang w:eastAsia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0668f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link w:val="a4"/>
    <w:uiPriority w:val="1"/>
    <w:qFormat/>
    <w:rsid w:val="000668f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0668f0"/>
    <w:pPr>
      <w:spacing w:before="0" w:after="0"/>
      <w:ind w:left="720" w:hanging="0"/>
      <w:contextualSpacing/>
    </w:pPr>
    <w:rPr/>
  </w:style>
  <w:style w:type="paragraph" w:styleId="51" w:customStyle="1">
    <w:name w:val="Основной текст (5)"/>
    <w:basedOn w:val="Normal"/>
    <w:link w:val="5"/>
    <w:qFormat/>
    <w:rsid w:val="000668f0"/>
    <w:pPr>
      <w:widowControl w:val="false"/>
      <w:shd w:val="clear" w:color="auto" w:fill="FFFFFF"/>
      <w:spacing w:lineRule="auto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668f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668f0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94738B6B659F54624CB624645782558611A384B6F599AF82A4F3D4456AgAJF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LibreOffice/6.0.7.3$Linux_X86_64 LibreOffice_project/00m0$Build-3</Application>
  <Pages>2</Pages>
  <Words>342</Words>
  <Characters>2672</Characters>
  <CharactersWithSpaces>2997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2019-02-26T06:29:00Z</dcterms:created>
  <dc:creator>Admin</dc:creator>
  <dc:description/>
  <dc:language>ru-RU</dc:language>
  <cp:lastModifiedBy/>
  <cp:lastPrinted>2019-03-05T06:43:00Z</cp:lastPrinted>
  <dcterms:modified xsi:type="dcterms:W3CDTF">2019-03-12T13:33:25Z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