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59460" cy="97091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02-МА</w:t>
      </w:r>
    </w:p>
    <w:tbl>
      <w:tblPr>
        <w:tblW w:w="99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5"/>
        <w:gridCol w:w="4872"/>
      </w:tblGrid>
      <w:tr>
        <w:trPr/>
        <w:tc>
          <w:tcPr>
            <w:tcW w:w="5105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09 января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872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977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ConsPlusTitle"/>
              <w:widowControl/>
              <w:jc w:val="center"/>
              <w:rPr/>
            </w:pPr>
            <w:r>
              <w:rPr>
                <w:rFonts w:cs="Times New Roman" w:ascii="Book Antiqua" w:hAnsi="Book Antiqua"/>
                <w:sz w:val="24"/>
                <w:szCs w:val="24"/>
              </w:rPr>
              <w:t xml:space="preserve">Об утверждении календарного плана культурно-массовых мероприятий, проводимых в Качинском муниципальном округе </w:t>
            </w:r>
            <w:r>
              <w:rPr>
                <w:rFonts w:ascii="Book Antiqua" w:hAnsi="Book Antiqua"/>
                <w:sz w:val="24"/>
                <w:szCs w:val="24"/>
              </w:rPr>
              <w:t>на 20</w:t>
            </w:r>
            <w:r>
              <w:rPr>
                <w:rFonts w:eastAsia="Times New Roman" w:cs="Arial" w:ascii="Book Antiqua" w:hAnsi="Book Antiqua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sz w:val="24"/>
          <w:szCs w:val="24"/>
        </w:rPr>
        <w:t xml:space="preserve">В 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в соответствии с муниципальной программой </w:t>
      </w:r>
      <w:bookmarkStart w:id="0" w:name="__DdeLink__7900_1897509009"/>
      <w:r>
        <w:rPr>
          <w:rFonts w:ascii="Book Antiqua" w:hAnsi="Book Antiqua"/>
          <w:b w:val="false"/>
          <w:sz w:val="24"/>
          <w:szCs w:val="24"/>
        </w:rPr>
        <w:t xml:space="preserve">«Развитие культуры внутригородского муниципального образования города Севастополя Качинский муниципальный округ», 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11</w:t>
      </w:r>
      <w:r>
        <w:rPr>
          <w:rFonts w:ascii="Book Antiqua" w:hAnsi="Book Antiqua"/>
          <w:b w:val="false"/>
          <w:sz w:val="24"/>
          <w:szCs w:val="24"/>
        </w:rPr>
        <w:t>.1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</w:t>
      </w:r>
      <w:r>
        <w:rPr>
          <w:rFonts w:ascii="Book Antiqua" w:hAnsi="Book Antiqua"/>
          <w:b w:val="false"/>
          <w:sz w:val="24"/>
          <w:szCs w:val="24"/>
        </w:rPr>
        <w:t>.201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9</w:t>
      </w:r>
      <w:r>
        <w:rPr>
          <w:rFonts w:ascii="Book Antiqua" w:hAnsi="Book Antiqua"/>
          <w:b w:val="false"/>
          <w:sz w:val="24"/>
          <w:szCs w:val="24"/>
        </w:rPr>
        <w:t>г. № 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5</w:t>
      </w:r>
      <w:r>
        <w:rPr>
          <w:rFonts w:ascii="Book Antiqua" w:hAnsi="Book Antiqua"/>
          <w:b w:val="false"/>
          <w:sz w:val="24"/>
          <w:szCs w:val="24"/>
        </w:rPr>
        <w:t>6-МА,</w:t>
      </w:r>
      <w:bookmarkEnd w:id="0"/>
      <w:r>
        <w:rPr>
          <w:rFonts w:ascii="Book Antiqua" w:hAnsi="Book Antiqua"/>
          <w:b w:val="false"/>
          <w:sz w:val="24"/>
          <w:szCs w:val="24"/>
        </w:rPr>
        <w:t xml:space="preserve">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NoSpacing"/>
        <w:spacing w:lineRule="auto" w:line="240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>Утвердить календарный план культурно-массовых мероприятий, проводимых в Качинском муниципальном округе на 20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20</w:t>
      </w:r>
      <w:r>
        <w:rPr>
          <w:rFonts w:ascii="Book Antiqua" w:hAnsi="Book Antiqua"/>
          <w:sz w:val="24"/>
          <w:szCs w:val="24"/>
        </w:rPr>
        <w:t xml:space="preserve">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</w:t>
      </w:r>
      <w:r>
        <w:rPr>
          <w:rFonts w:cs="Arial" w:ascii="Book Antiqua" w:hAnsi="Book Antiqua"/>
          <w:sz w:val="24"/>
          <w:szCs w:val="24"/>
        </w:rPr>
        <w:t>.</w:t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spacing w:lineRule="auto" w:line="240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3. Ответственным лицом за подготовку и реализацию мероприятий календарного плана назначить главного специалиста </w:t>
      </w:r>
      <w:r>
        <w:rPr>
          <w:rFonts w:eastAsia="Times New Roman" w:cs="Arial" w:ascii="Book Antiqua" w:hAnsi="Book Antiqua"/>
          <w:color w:val="auto"/>
          <w:kern w:val="0"/>
          <w:sz w:val="24"/>
          <w:szCs w:val="24"/>
          <w:lang w:val="ru-RU" w:eastAsia="ru-RU" w:bidi="ar-SA"/>
        </w:rPr>
        <w:t xml:space="preserve">финансово-экономического </w:t>
      </w:r>
      <w:r>
        <w:rPr>
          <w:rFonts w:cs="Arial" w:ascii="Book Antiqua" w:hAnsi="Book Antiqua"/>
          <w:sz w:val="24"/>
          <w:szCs w:val="24"/>
        </w:rPr>
        <w:t xml:space="preserve">отдела </w:t>
      </w:r>
      <w:r>
        <w:rPr>
          <w:rFonts w:eastAsia="Times New Roman" w:cs="Arial" w:ascii="Book Antiqua" w:hAnsi="Book Antiqua"/>
          <w:color w:val="auto"/>
          <w:kern w:val="0"/>
          <w:sz w:val="24"/>
          <w:szCs w:val="24"/>
          <w:lang w:val="ru-RU" w:eastAsia="ru-RU" w:bidi="ar-SA"/>
        </w:rPr>
        <w:t xml:space="preserve">Силину В.Н. </w:t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3.1. Реализация мероприятий календарного плана культурно-массовых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22.03.2016 № 20/148.</w:t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spacing w:lineRule="auto" w:line="24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10322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0"/>
        <w:gridCol w:w="2161"/>
        <w:gridCol w:w="2531"/>
      </w:tblGrid>
      <w:tr>
        <w:trPr/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 xml:space="preserve">исполняющий полномочия председателя Совета,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 xml:space="preserve">               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/>
        <w:ind w:left="567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№1                                         </w:t>
      </w:r>
      <w:r>
        <w:rPr>
          <w:rFonts w:cs="Book Antiqua" w:ascii="Book Antiqua" w:hAnsi="Book Antiqua"/>
          <w:sz w:val="20"/>
          <w:szCs w:val="20"/>
        </w:rPr>
        <w:t xml:space="preserve">к постановлению местной администрации  Качинского муниципального округа                               от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09</w:t>
      </w:r>
      <w:r>
        <w:rPr>
          <w:rFonts w:cs="Book Antiqua" w:ascii="Book Antiqua" w:hAnsi="Book Antiqua"/>
          <w:sz w:val="20"/>
          <w:szCs w:val="20"/>
        </w:rPr>
        <w:t>.0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1</w:t>
      </w:r>
      <w:r>
        <w:rPr>
          <w:rFonts w:cs="Book Antiqua" w:ascii="Book Antiqua" w:hAnsi="Book Antiqua"/>
          <w:sz w:val="20"/>
          <w:szCs w:val="20"/>
        </w:rPr>
        <w:t>.20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20</w:t>
      </w:r>
      <w:r>
        <w:rPr>
          <w:rFonts w:cs="Book Antiqua" w:ascii="Book Antiqua" w:hAnsi="Book Antiqua"/>
          <w:sz w:val="20"/>
          <w:szCs w:val="20"/>
        </w:rPr>
        <w:t xml:space="preserve"> №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02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Normal"/>
        <w:widowControl w:val="false"/>
        <w:ind w:firstLine="540"/>
        <w:jc w:val="right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spacing w:lineRule="auto" w:line="240"/>
        <w:jc w:val="center"/>
        <w:rPr/>
      </w:pPr>
      <w:bookmarkStart w:id="1" w:name="Par3441"/>
      <w:bookmarkEnd w:id="1"/>
      <w:r>
        <w:rPr>
          <w:rFonts w:ascii="Book Antiqua" w:hAnsi="Book Antiqua"/>
          <w:b/>
        </w:rPr>
        <w:t>КАЛЕНДАРНЫЙ ПЛАН</w:t>
      </w:r>
    </w:p>
    <w:p>
      <w:pPr>
        <w:pStyle w:val="Normal"/>
        <w:spacing w:lineRule="auto" w:line="240"/>
        <w:jc w:val="center"/>
        <w:rPr/>
      </w:pPr>
      <w:r>
        <w:rPr>
          <w:rFonts w:ascii="Book Antiqua" w:hAnsi="Book Antiqua"/>
          <w:b/>
        </w:rPr>
        <w:t>культурно-массовых мероприятий, проводимых в Качинском муниципальном округе на 20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</w:t>
      </w:r>
      <w:r>
        <w:rPr>
          <w:rFonts w:ascii="Book Antiqua" w:hAnsi="Book Antiqua"/>
          <w:b/>
        </w:rPr>
        <w:t xml:space="preserve"> год</w:t>
      </w:r>
    </w:p>
    <w:tbl>
      <w:tblPr>
        <w:tblStyle w:val="13"/>
        <w:tblW w:w="9922" w:type="dxa"/>
        <w:jc w:val="left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8"/>
        <w:gridCol w:w="1645"/>
        <w:gridCol w:w="5443"/>
        <w:gridCol w:w="2325"/>
      </w:tblGrid>
      <w:tr>
        <w:trPr>
          <w:tblHeader w:val="true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Дата проведения мероприятия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 «Пр</w:t>
            </w:r>
            <w:bookmarkStart w:id="2" w:name="_GoBack41"/>
            <w:bookmarkEnd w:id="2"/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аздники»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01.05.2020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весны и труда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01.06.2020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защиты  детей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26.07.2020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Военно-морского флота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16.08.2020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Авиации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01.10.2020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04.11.20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Мероприятия, посвященные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Дню  народного единства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Декабрь 20</w:t>
            </w: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Новому Году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Подпрограмма 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«Военно-патриотическое воспитание»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08.05.2020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Мероприятие, приуроченное к 75-й годовщине Великой победы и 76-летию со дня освобождения Севастополя от немецко-фашистских захватчиков: Факельное шествие к мемориалу Братского захоронения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09.05.20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Победы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Силина В.Н. – главный специалист ФЭО МА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jc w:val="both"/>
        <w:rPr/>
      </w:pPr>
      <w:r>
        <w:rPr>
          <w:rFonts w:ascii="Book Antiqua" w:hAnsi="Book Antiqua"/>
          <w:bCs/>
        </w:rPr>
        <w:t xml:space="preserve">Главный специалист ФЭО                                                                                                 В.Н. Силина </w:t>
      </w:r>
    </w:p>
    <w:p>
      <w:pPr>
        <w:pStyle w:val="Normal"/>
        <w:spacing w:lineRule="auto" w:line="276" w:before="0" w:after="200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00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1245-46C3-4813-A328-A7E09817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LibreOffice/6.3.1.2$Windows_x86 LibreOffice_project/b79626edf0065ac373bd1df5c28bd630b4424273</Application>
  <Pages>4</Pages>
  <Words>472</Words>
  <Characters>3663</Characters>
  <CharactersWithSpaces>4267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2017-01-17T08:49:00Z</dcterms:created>
  <dc:creator>User</dc:creator>
  <dc:description/>
  <dc:language>ru-RU</dc:language>
  <cp:lastModifiedBy/>
  <cp:lastPrinted>2020-04-27T14:51:46Z</cp:lastPrinted>
  <dcterms:modified xsi:type="dcterms:W3CDTF">2020-04-27T14:52:11Z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