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10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4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10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августа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>О заключении муниципального контракта на  создание элемента благоустройства (обустройство плиточного покрытия)</w:t>
            </w:r>
          </w:p>
        </w:tc>
      </w:tr>
    </w:tbl>
    <w:p>
      <w:pPr>
        <w:pStyle w:val="Normal"/>
        <w:widowControl w:val="false"/>
        <w:suppressAutoHyphens w:val="false"/>
        <w:spacing w:lineRule="atLeast" w:line="100"/>
        <w:jc w:val="both"/>
        <w:textAlignment w:val="auto"/>
        <w:rPr>
          <w:rFonts w:ascii="Book Antiqua" w:hAnsi="Book Antiqua" w:eastAsia="Arial Unicode MS" w:cs="Calibri"/>
          <w:color w:val="000000"/>
          <w:kern w:val="0"/>
          <w:lang w:val="ru-RU" w:eastAsia="ru-RU" w:bidi="ru-RU"/>
        </w:rPr>
      </w:pPr>
      <w:r>
        <w:rPr>
          <w:rFonts w:eastAsia="Arial Unicode MS" w:cs="Calibri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начальника отдела ИОГП местной администрации Жуковской Ю.Ю.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10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4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от 1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.0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8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муниципальный контракт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>на  создание элемента благоустройства (обустройство плиточного покрытия) по адресу п.Кача, ул.Авиаторов (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от дома 17 до дома 18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>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934 803,20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девятьсот тридцать четыре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тысяч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и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восемьсот три рубля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,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2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0 копеек).</w:t>
      </w:r>
      <w:bookmarkStart w:id="0" w:name="_GoBack"/>
      <w:bookmarkEnd w:id="0"/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муниципальному контракту 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>на  создание элемента благоустройства.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8"/>
        <w:gridCol w:w="1559"/>
        <w:gridCol w:w="3503"/>
      </w:tblGrid>
      <w:tr>
        <w:trPr/>
        <w:tc>
          <w:tcPr>
            <w:tcW w:w="5138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LibreOffice/7.0.0.3$Windows_x86 LibreOffice_project/8061b3e9204bef6b321a21033174034a5e2ea88e</Application>
  <Pages>2</Pages>
  <Words>348</Words>
  <Characters>2837</Characters>
  <CharactersWithSpaces>3195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2020-10-15T17:33:20Z</cp:lastPrinted>
  <dcterms:modified xsi:type="dcterms:W3CDTF">2020-10-15T17:33:57Z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