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9460" cy="970915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Book Antiqua" w:hAnsi="Book Antiqua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Book Antiqua" w:hAnsi="Book Antiqua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Book Antiqua" w:hAnsi="Book Antiqua" w:eastAsia="Times New Roman" w:cs="Times New Roman"/>
          <w:b/>
          <w:b/>
          <w:i/>
          <w:i/>
          <w:sz w:val="40"/>
          <w:szCs w:val="40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11</w:t>
      </w:r>
      <w:r>
        <w:rPr>
          <w:rFonts w:eastAsia="Times New Roman" w:cs="Times New Roman" w:ascii="Book Antiqua" w:hAnsi="Book Antiqua"/>
          <w:b/>
          <w:i/>
          <w:color w:val="00000A"/>
          <w:kern w:val="0"/>
          <w:sz w:val="40"/>
          <w:szCs w:val="40"/>
          <w:lang w:val="ru-RU" w:eastAsia="ru-RU" w:bidi="ar-SA"/>
        </w:rPr>
        <w:t>3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10693" w:type="dxa"/>
        <w:jc w:val="left"/>
        <w:tblInd w:w="-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5337"/>
      </w:tblGrid>
      <w:tr>
        <w:trPr>
          <w:trHeight w:val="240" w:hRule="atLeast"/>
        </w:trPr>
        <w:tc>
          <w:tcPr>
            <w:tcW w:w="5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00000A"/>
                <w:kern w:val="0"/>
                <w:sz w:val="24"/>
                <w:szCs w:val="24"/>
                <w:lang w:val="ru-RU" w:eastAsia="ru-RU" w:bidi="ar-SA"/>
              </w:rPr>
              <w:t>31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A"/>
                <w:kern w:val="0"/>
                <w:sz w:val="24"/>
                <w:szCs w:val="24"/>
                <w:lang w:val="ru-RU" w:eastAsia="ru-RU" w:bidi="ar-SA"/>
              </w:rPr>
              <w:t>августа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794" w:hanging="0"/>
              <w:jc w:val="right"/>
              <w:rPr>
                <w:rFonts w:ascii="Book Antiqua" w:hAnsi="Book Antiqua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>
          <w:trHeight w:val="253" w:hRule="atLeast"/>
        </w:trPr>
        <w:tc>
          <w:tcPr>
            <w:tcW w:w="1069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213" w:hRule="atLeast"/>
        </w:trPr>
        <w:tc>
          <w:tcPr>
            <w:tcW w:w="106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737" w:hanging="0"/>
              <w:jc w:val="center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sz w:val="24"/>
                <w:szCs w:val="24"/>
                <w:lang w:eastAsia="ru-RU"/>
              </w:rPr>
              <w:t>О внесении изменений в постановление местной администрации Качинского муниципального округа от 09.01.2020г. № 02-МА «Об утверждении календарного плана культурно-массовых мероприятий, проводимых в Качинском муниципальном округе на 2020 год»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1069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180" w:after="0"/>
        <w:ind w:left="0" w:right="0" w:firstLine="708"/>
        <w:jc w:val="both"/>
        <w:rPr/>
      </w:pPr>
      <w:r>
        <w:rPr>
          <w:rFonts w:eastAsia="Times New Roman" w:cs="Times New Roman" w:ascii="Book Antiqua" w:hAnsi="Book Antiqua"/>
          <w:bCs/>
          <w:sz w:val="24"/>
          <w:szCs w:val="24"/>
          <w:lang w:val="ru-RU" w:eastAsia="ru-RU"/>
        </w:rPr>
        <w:t>В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 xml:space="preserve"> целях создания благоприятных социальных, творческих и организационно-правовых условий для воспитания и развития жителей округа, особенно молодых граждан, в соответствии с муниципальной программой 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 xml:space="preserve">«Развитие культуры внутригородского муниципального образования города Севастополя Качинский муниципальный округ», утверждённой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11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.1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.201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9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г. № 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5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6-МА,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eastAsia="Times New Roman" w:cs="Book Antiqua" w:ascii="Book Antiqua" w:hAnsi="Book Antiqua"/>
          <w:bCs/>
          <w:sz w:val="24"/>
          <w:szCs w:val="24"/>
          <w:lang w:eastAsia="ru-RU"/>
        </w:rPr>
        <w:t xml:space="preserve">утвержденного 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>решением</w:t>
      </w: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>Совета Качинского муниципального округа от 19.03.2015 № 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соответствующими изменениями), </w:t>
      </w:r>
    </w:p>
    <w:p>
      <w:pPr>
        <w:pStyle w:val="Normal"/>
        <w:widowControl w:val="false"/>
        <w:spacing w:lineRule="auto" w:line="240" w:before="180" w:after="0"/>
        <w:ind w:left="0" w:right="0" w:firstLine="709"/>
        <w:jc w:val="center"/>
        <w:rPr>
          <w:rFonts w:ascii="Book Antiqua" w:hAnsi="Book Antiqua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0" w:right="0" w:firstLine="708"/>
        <w:jc w:val="center"/>
        <w:rPr>
          <w:rFonts w:ascii="Book Antiqua" w:hAnsi="Book Antiqua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  <w:t>ПОСТАНОВЛЯЕТ:</w:t>
      </w:r>
    </w:p>
    <w:p>
      <w:pPr>
        <w:pStyle w:val="Normal"/>
        <w:widowControl w:val="false"/>
        <w:spacing w:lineRule="atLeast" w:line="100" w:before="0" w:after="0"/>
        <w:ind w:left="0" w:right="0" w:firstLine="708"/>
        <w:jc w:val="center"/>
        <w:rPr>
          <w:rFonts w:ascii="Book Antiqua" w:hAnsi="Book Antiqua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1. В</w:t>
      </w:r>
      <w:r>
        <w:rPr>
          <w:rFonts w:cs="Arial" w:ascii="Book Antiqua" w:hAnsi="Book Antiqua"/>
          <w:b w:val="false"/>
          <w:bCs w:val="false"/>
          <w:sz w:val="24"/>
          <w:szCs w:val="24"/>
        </w:rPr>
        <w:t>нести изменения в Постановление местной администрации Качинского муниципального округа от 09.01.2020г. № 02-МА «Об утверждении календарного плана культурно-массовых мероприятий, проводимых в Качинском муниципальном округе на 2020 год»:</w:t>
      </w:r>
    </w:p>
    <w:p>
      <w:pPr>
        <w:pStyle w:val="Normal"/>
        <w:ind w:left="708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1.1. Изложить Приложение 1 к Постановлению №02-МА от 09.01.2020г. в редакции Приложения 1 к настоящему Постановлению;</w:t>
      </w:r>
    </w:p>
    <w:p>
      <w:pPr>
        <w:pStyle w:val="Normal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3. Ответственным лицом за подготовку и реализацию мероприятий календарного плана назначить главного специалиста  </w:t>
      </w:r>
      <w:r>
        <w:rPr>
          <w:rFonts w:cs="Arial" w:ascii="Book Antiqua" w:hAnsi="Book Antiqua"/>
          <w:sz w:val="24"/>
          <w:szCs w:val="24"/>
          <w:lang w:val="ru-RU"/>
        </w:rPr>
        <w:t>общего отдела</w:t>
      </w:r>
      <w:r>
        <w:rPr>
          <w:rFonts w:cs="Arial" w:ascii="Book Antiqua" w:hAnsi="Book Antiqua"/>
          <w:sz w:val="24"/>
          <w:szCs w:val="24"/>
        </w:rPr>
        <w:t xml:space="preserve"> местной администрации </w:t>
      </w:r>
      <w:r>
        <w:rPr>
          <w:rFonts w:cs="Arial" w:ascii="Book Antiqua" w:hAnsi="Book Antiqua"/>
          <w:sz w:val="24"/>
          <w:szCs w:val="24"/>
          <w:lang w:val="ru-RU"/>
        </w:rPr>
        <w:t>Шадрину Жанну Владимировну.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3.1. Реализация мероприятий календарного плана культурно-массовых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</w:t>
      </w:r>
      <w:r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19.06.2020</w:t>
      </w:r>
      <w:r>
        <w:rPr>
          <w:rFonts w:ascii="Book Antiqua" w:hAnsi="Book Antiqua"/>
          <w:sz w:val="24"/>
          <w:szCs w:val="24"/>
          <w:lang w:val="ru-RU"/>
        </w:rPr>
        <w:t xml:space="preserve">г. </w:t>
      </w:r>
      <w:r>
        <w:rPr>
          <w:rFonts w:ascii="Book Antiqua" w:hAnsi="Book Antiqua"/>
          <w:sz w:val="24"/>
          <w:szCs w:val="24"/>
        </w:rPr>
        <w:t>№ 45/174.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ascii="Book Antiqua" w:hAnsi="Book Antiqua"/>
          <w:sz w:val="24"/>
          <w:szCs w:val="24"/>
          <w:lang w:val="ru-RU"/>
        </w:rPr>
        <w:t>Постановление №</w:t>
      </w:r>
      <w:r>
        <w:rPr>
          <w:rFonts w:eastAsia="SimSun" w:cs="Calibri" w:ascii="Book Antiqua" w:hAnsi="Book Antiqua"/>
          <w:color w:val="00000A"/>
          <w:kern w:val="0"/>
          <w:sz w:val="24"/>
          <w:szCs w:val="24"/>
          <w:lang w:val="ru-RU" w:eastAsia="en-US" w:bidi="ar-SA"/>
        </w:rPr>
        <w:t>110</w:t>
      </w:r>
      <w:r>
        <w:rPr>
          <w:rFonts w:ascii="Book Antiqua" w:hAnsi="Book Antiqua"/>
          <w:sz w:val="24"/>
          <w:szCs w:val="24"/>
          <w:lang w:val="ru-RU"/>
        </w:rPr>
        <w:t xml:space="preserve">-МА от </w:t>
      </w:r>
      <w:r>
        <w:rPr>
          <w:rFonts w:ascii="Book Antiqua" w:hAnsi="Book Antiqua"/>
          <w:color w:val="000000"/>
          <w:sz w:val="24"/>
          <w:szCs w:val="24"/>
          <w:lang w:val="ru-RU" w:bidi="ru-RU"/>
        </w:rPr>
        <w:t>2</w:t>
      </w: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1</w:t>
      </w:r>
      <w:r>
        <w:rPr>
          <w:rFonts w:ascii="Book Antiqua" w:hAnsi="Book Antiqua"/>
          <w:color w:val="000000"/>
          <w:sz w:val="24"/>
          <w:szCs w:val="24"/>
          <w:lang w:val="ru-RU" w:bidi="ru-RU"/>
        </w:rPr>
        <w:t>.0</w:t>
      </w:r>
      <w:r>
        <w:rPr>
          <w:rFonts w:eastAsia="SimSun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8</w:t>
      </w:r>
      <w:r>
        <w:rPr>
          <w:rFonts w:ascii="Book Antiqua" w:hAnsi="Book Antiqua"/>
          <w:color w:val="000000"/>
          <w:sz w:val="24"/>
          <w:szCs w:val="24"/>
          <w:lang w:val="ru-RU" w:bidi="ru-RU"/>
        </w:rPr>
        <w:t xml:space="preserve">.2020г.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val="ru-RU" w:bidi="ru-RU"/>
        </w:rPr>
        <w:t>«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val="ru-RU" w:eastAsia="ru-RU" w:bidi="ru-RU"/>
        </w:rPr>
        <w:t xml:space="preserve">О внесении изменений в постановление местной администрации Качинского муниципального округа от 09.01.2020г. № 02-МА «Об утверждении календарного плана культурно-массовых мероприятий, проводимых в Качинском муниципальном округе на 2020 год» считать утратившим силу с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31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val="ru-RU" w:eastAsia="ru-RU" w:bidi="ru-RU"/>
        </w:rPr>
        <w:t>.0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8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val="ru-RU" w:eastAsia="ru-RU" w:bidi="ru-RU"/>
        </w:rPr>
        <w:t>.2020г.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Обнародовать настоящее постановление на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ind w:left="0" w:right="0" w:firstLine="709"/>
        <w:jc w:val="both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tbl>
      <w:tblPr>
        <w:tblW w:w="9297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8"/>
        <w:gridCol w:w="1553"/>
        <w:gridCol w:w="2606"/>
      </w:tblGrid>
      <w:tr>
        <w:trPr/>
        <w:tc>
          <w:tcPr>
            <w:tcW w:w="513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55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260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>
          <w:rFonts w:ascii="Book Antiqua" w:hAnsi="Book Antiqua"/>
          <w:b/>
          <w:b/>
          <w:bCs/>
          <w:i/>
          <w:i/>
          <w:iCs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i/>
          <w:i/>
          <w:i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i/>
          <w:i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i/>
          <w:i/>
          <w:i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i/>
          <w:i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spacing w:lineRule="auto" w:line="240"/>
        <w:ind w:left="5670" w:right="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№1                                                     </w:t>
      </w:r>
      <w:r>
        <w:rPr>
          <w:rFonts w:cs="Book Antiqua" w:ascii="Book Antiqua" w:hAnsi="Book Antiqua"/>
          <w:sz w:val="20"/>
          <w:szCs w:val="20"/>
        </w:rPr>
        <w:t xml:space="preserve">к постановлению местной администрации  Качинского муниципального округа                               от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31.08.</w:t>
      </w:r>
      <w:r>
        <w:rPr>
          <w:rFonts w:cs="Book Antiqua" w:ascii="Book Antiqua" w:hAnsi="Book Antiqua"/>
          <w:sz w:val="20"/>
          <w:szCs w:val="20"/>
        </w:rPr>
        <w:t>20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20</w:t>
      </w:r>
      <w:r>
        <w:rPr>
          <w:rFonts w:cs="Book Antiqua" w:ascii="Book Antiqua" w:hAnsi="Book Antiqua"/>
          <w:sz w:val="20"/>
          <w:szCs w:val="20"/>
        </w:rPr>
        <w:t xml:space="preserve"> №</w:t>
      </w:r>
      <w:r>
        <w:rPr>
          <w:rFonts w:cs="Book Antiqua" w:ascii="Book Antiqua" w:hAnsi="Book Antiqua"/>
          <w:sz w:val="20"/>
          <w:szCs w:val="20"/>
          <w:lang w:val="ru-RU"/>
        </w:rPr>
        <w:t>11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3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Normal"/>
        <w:ind w:left="5670" w:right="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Normal"/>
        <w:widowControl w:val="false"/>
        <w:ind w:left="0" w:right="0" w:firstLine="540"/>
        <w:jc w:val="right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</w:rPr>
      </w:pPr>
      <w:bookmarkStart w:id="0" w:name="Par3441"/>
      <w:bookmarkEnd w:id="0"/>
      <w:r>
        <w:rPr>
          <w:rFonts w:ascii="Book Antiqua" w:hAnsi="Book Antiqua"/>
          <w:b/>
        </w:rPr>
        <w:t>КАЛЕНДАРНЫЙ ПЛАН</w:t>
      </w:r>
    </w:p>
    <w:p>
      <w:pPr>
        <w:pStyle w:val="Normal"/>
        <w:spacing w:lineRule="auto" w:line="240"/>
        <w:jc w:val="center"/>
        <w:rPr/>
      </w:pPr>
      <w:r>
        <w:rPr>
          <w:rFonts w:ascii="Book Antiqua" w:hAnsi="Book Antiqua"/>
          <w:b/>
        </w:rPr>
        <w:t>культурно-массовых мероприятий, проводимых в Качинском муниципальном округе на 20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>20</w:t>
      </w:r>
      <w:r>
        <w:rPr>
          <w:rFonts w:ascii="Book Antiqua" w:hAnsi="Book Antiqua"/>
          <w:b/>
        </w:rPr>
        <w:t xml:space="preserve"> год</w:t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W w:w="9915" w:type="dxa"/>
        <w:jc w:val="left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"/>
        <w:gridCol w:w="1761"/>
        <w:gridCol w:w="5331"/>
        <w:gridCol w:w="2319"/>
      </w:tblGrid>
      <w:tr>
        <w:trPr>
          <w:tblHeader w:val="true"/>
          <w:cantSplit w:val="tru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Дата проведения мероприятия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Ответственный за подготовку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Подпрограмма «Пр</w:t>
            </w:r>
            <w:bookmarkStart w:id="1" w:name="_GoBack41"/>
            <w:bookmarkEnd w:id="1"/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аздники»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08.03.2020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Праздничный концерт, посвященный празднованию международного женского дня - 8 марта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01.06.2020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защиты  детей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26.07.2020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Военно-морского флота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27.07.2020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открытию детской площадки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16.08.2020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Авиации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сентябрь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«Кросс биатлон (Рубеж)»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сентябрь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Спектакли «Правила Дорожного Движения»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01.10.2020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04.11.2020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Мероприятия, посвященные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Дню  народного единства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Декабрь 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Новому Году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Подпрограмма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«Военно-патриотическое воспитание»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08.05.2020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Мероприятие, приуроченное к 75-й годовщине Великой победы и 76-летию со дня освобождения Севастополя от немецко-фашистских захватчиков:  </w:t>
            </w:r>
            <w:r>
              <w:rPr>
                <w:rFonts w:eastAsia="Calibri" w:cs="Calibri" w:ascii="Book Antiqua" w:hAnsi="Book Antiqu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день памяти, возложение цветов и венков к памятникам в с.Орловка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09.05.2020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Победы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сентябрь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Товарищеский матч по футболу среди мужских команд Качинского МО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</w:tbl>
    <w:p>
      <w:pPr>
        <w:pStyle w:val="Normal"/>
        <w:spacing w:lineRule="auto" w:line="240" w:before="0" w:after="200"/>
        <w:ind w:right="0" w:hanging="0"/>
        <w:jc w:val="both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2C96-A0FF-4E23-8B5C-809D0223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Application>LibreOffice/7.0.0.3$Windows_x86 LibreOffice_project/8061b3e9204bef6b321a21033174034a5e2ea88e</Application>
  <Pages>4</Pages>
  <Words>614</Words>
  <Characters>4646</Characters>
  <CharactersWithSpaces>5263</CharactersWithSpaces>
  <Paragraphs>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2017-01-17T12:19:00Z</dcterms:created>
  <dc:creator>User</dc:creator>
  <dc:description/>
  <dc:language>ru-RU</dc:language>
  <cp:lastModifiedBy/>
  <cp:lastPrinted>2020-12-15T17:06:07Z</cp:lastPrinted>
  <dcterms:modified xsi:type="dcterms:W3CDTF">2020-12-15T17:07:45Z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