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0730" cy="97282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2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3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spacing w:lineRule="auto" w:line="276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en-US"/>
              </w:rPr>
              <w:t>14</w:t>
            </w:r>
            <w:r>
              <w:rPr>
                <w:rFonts w:ascii="Book Antiqua" w:hAnsi="Book Antiqua"/>
                <w:sz w:val="24"/>
                <w:szCs w:val="24"/>
                <w:lang w:eastAsia="en-US"/>
              </w:rPr>
              <w:t xml:space="preserve"> февраля 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en-US"/>
              </w:rPr>
              <w:t>20</w:t>
            </w:r>
            <w:r>
              <w:rPr>
                <w:rFonts w:ascii="Book Antiqua" w:hAnsi="Book Antiqua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spacing w:lineRule="auto" w:line="276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Book Antiqua" w:hAnsi="Book Antiqua"/>
                <w:sz w:val="24"/>
                <w:szCs w:val="24"/>
                <w:lang w:eastAsia="en-US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76"/>
              <w:jc w:val="center"/>
              <w:rPr>
                <w:rFonts w:ascii="Book Antiqua" w:hAnsi="Book Antiqua"/>
                <w:b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eastAsia="en-US"/>
              </w:rPr>
            </w:r>
          </w:p>
          <w:p>
            <w:pPr>
              <w:pStyle w:val="ConsPlusTitle"/>
              <w:widowControl/>
              <w:spacing w:lineRule="auto" w:line="276"/>
              <w:jc w:val="center"/>
              <w:rPr/>
            </w:pPr>
            <w:r>
              <w:rPr>
                <w:rFonts w:ascii="Book Antiqua" w:hAnsi="Book Antiqua"/>
                <w:color w:val="000000"/>
                <w:sz w:val="24"/>
                <w:szCs w:val="24"/>
                <w:lang w:eastAsia="en-US"/>
              </w:rPr>
              <w:t>О заключении договора на разработку сметной документации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24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14.02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соответствии с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/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0" w:name="__DdeLink__247_1971028444"/>
      <w:r>
        <w:rPr>
          <w:rFonts w:eastAsia="Times New Roman" w:cs="Times New Roman" w:ascii="Book Antiqua" w:hAnsi="Book Antiqua"/>
          <w:color w:val="000000"/>
          <w:sz w:val="24"/>
          <w:szCs w:val="24"/>
          <w:lang w:eastAsia="en-US" w:bidi="ru-RU"/>
        </w:rPr>
        <w:t>договор на разработку сметной документации</w:t>
      </w:r>
      <w:bookmarkEnd w:id="0"/>
      <w:r>
        <w:rPr>
          <w:rFonts w:eastAsia="Times New Roman" w:cs="Times New Roman" w:ascii="Book Antiqua" w:hAnsi="Book Antiqua"/>
          <w:color w:val="000000"/>
          <w:sz w:val="24"/>
          <w:szCs w:val="24"/>
          <w:lang w:eastAsia="en-US" w:bidi="ru-RU"/>
        </w:rPr>
        <w:t xml:space="preserve"> с включением в проектно-сметную документацию стоимость услуг по техническому надзору на выполнение работ по объекту: </w:t>
      </w:r>
      <w:r>
        <w:rPr/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«Приобретение и установка элемента благоустройства (детского игрового комплекса) в с.Орловка  в районе ул. Приморская д.19».</w:t>
      </w:r>
      <w:bookmarkStart w:id="1" w:name="__DdeLink__90_2245566794"/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1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10 000,00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десять тысяч  рублей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оплату согласно заключенному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en-US" w:bidi="ru-RU"/>
        </w:rPr>
        <w:t>договору на разработку сметной документации.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Style w:val="a7"/>
        <w:tblW w:w="9463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513"/>
        <w:gridCol w:w="1230"/>
        <w:gridCol w:w="2720"/>
      </w:tblGrid>
      <w:tr>
        <w:trPr/>
        <w:tc>
          <w:tcPr>
            <w:tcW w:w="55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A"/>
                <w:szCs w:val="20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Spacing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230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i/>
                <w:sz w:val="24"/>
                <w:szCs w:val="24"/>
                <w:lang w:eastAsia="ru-RU"/>
              </w:rPr>
            </w:r>
          </w:p>
        </w:tc>
        <w:tc>
          <w:tcPr>
            <w:tcW w:w="2720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,BoldItalic"/>
                <w:b/>
                <w:b/>
                <w:bCs/>
                <w:i/>
                <w:i/>
                <w:iCs/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 xml:space="preserve">            </w:t>
            </w:r>
            <w:r>
              <w:rPr>
                <w:rFonts w:eastAsia="Times New Roman" w:cs="Times New Roman,BoldItalic" w:ascii="Book Antiqua" w:hAnsi="Book Antiqua"/>
                <w:b/>
                <w:bCs/>
                <w:i/>
                <w:iCs/>
                <w:color w:val="000000"/>
                <w:szCs w:val="20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2e8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1"/>
    <w:qFormat/>
    <w:locked/>
    <w:rsid w:val="00fe2e81"/>
    <w:rPr>
      <w:rFonts w:ascii="Calibri" w:hAnsi="Calibri" w:eastAsia="Times New Roman" w:cs="Times New Roman"/>
      <w:lang w:eastAsia="ru-RU"/>
    </w:rPr>
  </w:style>
  <w:style w:type="character" w:styleId="2" w:customStyle="1">
    <w:name w:val="Основной текст (2)_"/>
    <w:basedOn w:val="DefaultParagraphFont"/>
    <w:link w:val="20"/>
    <w:qFormat/>
    <w:locked/>
    <w:rsid w:val="00fe2e81"/>
    <w:rPr>
      <w:shd w:fill="FFFFFF" w:val="clear"/>
    </w:rPr>
  </w:style>
  <w:style w:type="character" w:styleId="5" w:customStyle="1">
    <w:name w:val="Основной текст (5)_"/>
    <w:basedOn w:val="DefaultParagraphFont"/>
    <w:link w:val="50"/>
    <w:qFormat/>
    <w:locked/>
    <w:rsid w:val="00fe2e81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e2e81"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Интернет-ссылка"/>
    <w:basedOn w:val="DefaultParagraphFont"/>
    <w:rPr>
      <w:color w:val="0000FF"/>
      <w:u w:val="single"/>
    </w:rPr>
  </w:style>
  <w:style w:type="character" w:styleId="1">
    <w:name w:val="Заголовок №1_"/>
    <w:basedOn w:val="DefaultParagraphFont"/>
    <w:qFormat/>
    <w:rPr>
      <w:sz w:val="27"/>
      <w:szCs w:val="27"/>
      <w:highlight w:val="whit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fe2e8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21" w:customStyle="1">
    <w:name w:val="Основной текст (2)"/>
    <w:basedOn w:val="Normal"/>
    <w:link w:val="2"/>
    <w:qFormat/>
    <w:rsid w:val="00fe2e81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51" w:customStyle="1">
    <w:name w:val="Основной текст (5)"/>
    <w:basedOn w:val="Normal"/>
    <w:link w:val="5"/>
    <w:qFormat/>
    <w:rsid w:val="00fe2e81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ConsPlusTitle" w:customStyle="1">
    <w:name w:val="ConsPlusTitle"/>
    <w:qFormat/>
    <w:rsid w:val="00fe2e81"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e2e81"/>
    <w:pPr/>
    <w:rPr>
      <w:rFonts w:ascii="Tahoma" w:hAnsi="Tahoma" w:cs="Tahoma"/>
      <w:sz w:val="16"/>
      <w:szCs w:val="16"/>
    </w:rPr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11">
    <w:name w:val="Заголовок №1"/>
    <w:basedOn w:val="Normal"/>
    <w:qFormat/>
    <w:pPr>
      <w:widowControl w:val="false"/>
      <w:numPr>
        <w:ilvl w:val="0"/>
        <w:numId w:val="0"/>
      </w:numPr>
      <w:shd w:fill="FFFFFF" w:val="clear"/>
      <w:spacing w:lineRule="auto" w:line="240" w:before="0" w:after="420"/>
      <w:jc w:val="center"/>
      <w:outlineLvl w:val="0"/>
    </w:pPr>
    <w:rPr>
      <w:rFonts w:ascii="Calibri" w:hAnsi="Calibri" w:eastAsia="Calibri" w:cs="Mangal"/>
      <w:b/>
      <w:bCs/>
      <w:sz w:val="27"/>
      <w:szCs w:val="2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C5AF-F27E-4546-9E6F-EACF68D8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LibreOffice/6.3.1.2$Windows_x86 LibreOffice_project/b79626edf0065ac373bd1df5c28bd630b4424273</Application>
  <Pages>2</Pages>
  <Words>365</Words>
  <Characters>2940</Characters>
  <CharactersWithSpaces>3326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2019-03-11T12:55:00Z</dcterms:created>
  <dc:creator>Admin</dc:creator>
  <dc:description/>
  <dc:language>ru-RU</dc:language>
  <cp:lastModifiedBy/>
  <cp:lastPrinted>2020-05-06T14:14:33Z</cp:lastPrinted>
  <dcterms:modified xsi:type="dcterms:W3CDTF">2020-05-06T14:15:47Z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